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514AB76D" w:rsidR="00A51476" w:rsidRPr="002D1933" w:rsidRDefault="00432ED0" w:rsidP="005202E3">
      <w:pPr>
        <w:pStyle w:val="afb"/>
        <w:widowControl w:val="0"/>
        <w:tabs>
          <w:tab w:val="left" w:pos="1702"/>
          <w:tab w:val="right" w:pos="20271"/>
        </w:tabs>
        <w:spacing w:before="120" w:after="0"/>
        <w:rPr>
          <w:rFonts w:ascii="Arial" w:hAnsi="Arial" w:cs="Arial"/>
          <w:lang w:val="en-US"/>
        </w:rPr>
      </w:pPr>
      <w:bookmarkStart w:id="0" w:name="_Toc92513360"/>
      <w:bookmarkStart w:id="1" w:name="_Ref399006623"/>
      <w:bookmarkStart w:id="2" w:name="_Toc193024528"/>
      <w:r w:rsidRPr="00432ED0">
        <w:rPr>
          <w:rFonts w:ascii="Arial" w:eastAsia="MS Mincho" w:hAnsi="Arial" w:cs="Arial"/>
          <w:b/>
          <w:szCs w:val="24"/>
          <w:lang w:val="en-US" w:eastAsia="zh-CN"/>
        </w:rPr>
        <w:t>3GPP TSG-RAN WG2 Meeting #109bis-e</w:t>
      </w:r>
      <w:r w:rsidR="00A51476" w:rsidRPr="002D1933">
        <w:rPr>
          <w:rFonts w:ascii="Arial" w:eastAsia="MS Mincho" w:hAnsi="Arial" w:cs="Arial"/>
          <w:b/>
          <w:szCs w:val="24"/>
          <w:lang w:val="en-US" w:eastAsia="zh-CN"/>
        </w:rPr>
        <w:tab/>
      </w:r>
      <w:r w:rsidR="005202E3">
        <w:rPr>
          <w:rFonts w:ascii="Arial" w:eastAsia="MS Mincho" w:hAnsi="Arial" w:cs="Arial"/>
          <w:b/>
          <w:szCs w:val="24"/>
          <w:lang w:val="en-US" w:eastAsia="zh-CN"/>
        </w:rPr>
        <w:t xml:space="preserve">                   </w:t>
      </w:r>
      <w:r w:rsidR="005760C3" w:rsidRPr="005760C3">
        <w:rPr>
          <w:rFonts w:ascii="Arial" w:eastAsia="MS Mincho" w:hAnsi="Arial" w:cs="Arial"/>
          <w:b/>
          <w:szCs w:val="24"/>
          <w:lang w:val="en-US" w:eastAsia="zh-CN"/>
        </w:rPr>
        <w:t>R2-200348</w:t>
      </w:r>
      <w:r w:rsidR="002862CB">
        <w:rPr>
          <w:rFonts w:ascii="Arial" w:eastAsia="MS Mincho" w:hAnsi="Arial" w:cs="Arial"/>
          <w:b/>
          <w:szCs w:val="24"/>
          <w:lang w:val="en-US" w:eastAsia="zh-CN"/>
        </w:rPr>
        <w:t>6</w:t>
      </w:r>
    </w:p>
    <w:p w14:paraId="643DA971" w14:textId="77777777" w:rsidR="00432ED0" w:rsidRDefault="00432ED0">
      <w:pPr>
        <w:pStyle w:val="CRCoverPage"/>
        <w:rPr>
          <w:rFonts w:eastAsia="微软雅黑" w:cs="Arial"/>
          <w:b/>
          <w:bCs/>
          <w:sz w:val="24"/>
        </w:rPr>
      </w:pPr>
      <w:r w:rsidRPr="00432ED0">
        <w:rPr>
          <w:rFonts w:eastAsia="微软雅黑" w:cs="Arial"/>
          <w:b/>
          <w:bCs/>
          <w:sz w:val="24"/>
        </w:rPr>
        <w:t>Electronic, 20 April – 30 April 2020</w:t>
      </w:r>
    </w:p>
    <w:p w14:paraId="3C581B47" w14:textId="6A5544CF"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12007E48"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2862CB" w:rsidRPr="002862CB">
        <w:rPr>
          <w:rFonts w:ascii="Arial" w:hAnsi="Arial" w:cs="Arial"/>
          <w:b/>
          <w:sz w:val="22"/>
        </w:rPr>
        <w:t>Summary of AI 6.12.3 L2 measurements</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0"/>
      <w:bookmarkEnd w:id="1"/>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7385C284" w:rsidR="00A51476" w:rsidRDefault="002A1821" w:rsidP="00F75993">
      <w:pPr>
        <w:rPr>
          <w:rFonts w:eastAsia="宋体"/>
          <w:lang w:val="en-US" w:eastAsia="zh-CN"/>
        </w:rPr>
      </w:pPr>
      <w:bookmarkStart w:id="3" w:name="OLE_LINK32"/>
      <w:bookmarkStart w:id="4" w:name="OLE_LINK33"/>
      <w:r>
        <w:rPr>
          <w:rFonts w:eastAsia="宋体"/>
          <w:lang w:val="en-US" w:eastAsia="zh-CN"/>
        </w:rPr>
        <w:t>This contribution is</w:t>
      </w:r>
      <w:r w:rsidR="00D122A5">
        <w:rPr>
          <w:rFonts w:eastAsia="宋体"/>
          <w:lang w:val="en-US" w:eastAsia="zh-CN"/>
        </w:rPr>
        <w:t xml:space="preserve"> a</w:t>
      </w:r>
      <w:r>
        <w:rPr>
          <w:rFonts w:eastAsia="宋体"/>
          <w:lang w:val="en-US" w:eastAsia="zh-CN"/>
        </w:rPr>
        <w:t xml:space="preserve"> s</w:t>
      </w:r>
      <w:r w:rsidR="002862CB" w:rsidRPr="002862CB">
        <w:rPr>
          <w:rFonts w:eastAsia="宋体"/>
          <w:lang w:val="en-US" w:eastAsia="zh-CN"/>
        </w:rPr>
        <w:t>ummary of AI 6.12.3 L2 measurements</w:t>
      </w:r>
      <w:r w:rsidR="0055347A">
        <w:rPr>
          <w:rFonts w:eastAsia="宋体"/>
          <w:lang w:val="en-US" w:eastAsia="zh-CN"/>
        </w:rPr>
        <w:t>.</w:t>
      </w:r>
      <w:r>
        <w:rPr>
          <w:rFonts w:eastAsia="宋体"/>
          <w:lang w:val="en-US" w:eastAsia="zh-CN"/>
        </w:rPr>
        <w:t xml:space="preserve"> There are 7 contributions and most of them are </w:t>
      </w:r>
      <w:r w:rsidR="002405FC">
        <w:rPr>
          <w:rFonts w:eastAsia="宋体"/>
          <w:lang w:val="en-US" w:eastAsia="zh-CN"/>
        </w:rPr>
        <w:t>TPs or corrections</w:t>
      </w:r>
      <w:r>
        <w:rPr>
          <w:rFonts w:eastAsia="宋体"/>
          <w:lang w:val="en-US" w:eastAsia="zh-CN"/>
        </w:rPr>
        <w:t xml:space="preserve"> for draft TS 38.314.</w:t>
      </w:r>
      <w:r w:rsidR="002405FC">
        <w:rPr>
          <w:rFonts w:eastAsia="宋体"/>
          <w:lang w:val="en-US" w:eastAsia="zh-CN"/>
        </w:rPr>
        <w:t xml:space="preserve"> So this summary is formed </w:t>
      </w:r>
      <w:r w:rsidR="00407B3A">
        <w:rPr>
          <w:rFonts w:eastAsia="宋体"/>
          <w:lang w:val="en-US" w:eastAsia="zh-CN"/>
        </w:rPr>
        <w:t>by</w:t>
      </w:r>
      <w:r w:rsidR="002405FC">
        <w:rPr>
          <w:rFonts w:eastAsia="宋体"/>
          <w:lang w:val="en-US" w:eastAsia="zh-CN"/>
        </w:rPr>
        <w:t xml:space="preserve"> tables to </w:t>
      </w:r>
      <w:r w:rsidR="00407B3A">
        <w:rPr>
          <w:rFonts w:eastAsia="宋体"/>
          <w:lang w:val="en-US" w:eastAsia="zh-CN"/>
        </w:rPr>
        <w:t>link</w:t>
      </w:r>
      <w:r w:rsidR="002405FC">
        <w:rPr>
          <w:rFonts w:eastAsia="宋体"/>
          <w:lang w:val="en-US" w:eastAsia="zh-CN"/>
        </w:rPr>
        <w:t xml:space="preserve"> the corresponding TP </w:t>
      </w:r>
      <w:r w:rsidR="00346BF7">
        <w:rPr>
          <w:rFonts w:eastAsia="宋体"/>
          <w:lang w:val="en-US" w:eastAsia="zh-CN"/>
        </w:rPr>
        <w:t>to</w:t>
      </w:r>
      <w:r w:rsidR="002405FC">
        <w:rPr>
          <w:rFonts w:eastAsia="宋体"/>
          <w:lang w:val="en-US" w:eastAsia="zh-CN"/>
        </w:rPr>
        <w:t xml:space="preserve"> each proposals.</w:t>
      </w:r>
    </w:p>
    <w:p w14:paraId="739180DE" w14:textId="5FF1EE72" w:rsidR="00964923" w:rsidRDefault="00964923" w:rsidP="00964923">
      <w:pPr>
        <w:rPr>
          <w:rFonts w:eastAsiaTheme="minorEastAsia"/>
          <w:lang w:eastAsia="zh-CN"/>
        </w:rPr>
      </w:pPr>
      <w:r>
        <w:rPr>
          <w:rFonts w:eastAsiaTheme="minorEastAsia"/>
          <w:lang w:eastAsia="zh-CN"/>
        </w:rPr>
        <w:t>Same as last meeting, the proposals are clarified into following a/b/c/d categories:</w:t>
      </w:r>
    </w:p>
    <w:p w14:paraId="3009BA5D" w14:textId="77777777" w:rsidR="00964923" w:rsidRPr="00A929EC" w:rsidRDefault="00964923" w:rsidP="00964923">
      <w:pPr>
        <w:numPr>
          <w:ilvl w:val="0"/>
          <w:numId w:val="14"/>
        </w:numPr>
        <w:spacing w:after="0"/>
        <w:rPr>
          <w:rFonts w:ascii="Calibri" w:eastAsia="MS Mincho" w:hAnsi="Calibri" w:cs="Calibri"/>
          <w:lang w:eastAsia="ja-JP"/>
        </w:rPr>
      </w:pPr>
      <w:r w:rsidRPr="00A929EC">
        <w:rPr>
          <w:rFonts w:eastAsia="MS Mincho"/>
          <w:lang w:eastAsia="ja-JP"/>
        </w:rPr>
        <w:t>a potential easy agreement, e.</w:t>
      </w:r>
      <w:r w:rsidRPr="00A929EC">
        <w:rPr>
          <w:rFonts w:ascii="Calibri" w:eastAsia="MS Mincho" w:hAnsi="Calibri" w:cs="Calibri"/>
          <w:lang w:eastAsia="ja-JP"/>
        </w:rPr>
        <w:t xml:space="preserve">g. </w:t>
      </w:r>
      <w:r w:rsidRPr="00A929EC">
        <w:rPr>
          <w:rFonts w:eastAsia="Times New Roman"/>
          <w:lang w:val="en-US" w:eastAsia="ja-JP"/>
        </w:rPr>
        <w:t>Proposals where consensus exists, that seem straightforward to agree</w:t>
      </w:r>
    </w:p>
    <w:p w14:paraId="003F430D" w14:textId="77777777" w:rsidR="00964923" w:rsidRPr="00A929EC" w:rsidRDefault="00964923" w:rsidP="00964923">
      <w:pPr>
        <w:numPr>
          <w:ilvl w:val="0"/>
          <w:numId w:val="14"/>
        </w:numPr>
        <w:spacing w:after="0"/>
        <w:rPr>
          <w:rFonts w:ascii="Calibri" w:eastAsia="MS Mincho" w:hAnsi="Calibri" w:cs="Calibri"/>
          <w:lang w:eastAsia="ja-JP"/>
        </w:rPr>
      </w:pPr>
      <w:r w:rsidRPr="00A929EC">
        <w:rPr>
          <w:rFonts w:eastAsia="MS Mincho"/>
          <w:lang w:eastAsia="ja-JP"/>
        </w:rPr>
        <w:t xml:space="preserve">need further discussion. </w:t>
      </w:r>
      <w:r w:rsidRPr="00A929EC">
        <w:rPr>
          <w:rFonts w:eastAsia="Times New Roman"/>
          <w:lang w:val="en-US" w:eastAsia="ja-JP"/>
        </w:rPr>
        <w:t>These should be tagged with e.g. [FFS] so they are clearly visible, and should indicate what the primary controversy is</w:t>
      </w:r>
    </w:p>
    <w:p w14:paraId="15FC0538" w14:textId="77777777" w:rsidR="00964923" w:rsidRPr="00A929EC" w:rsidRDefault="00964923" w:rsidP="00964923">
      <w:pPr>
        <w:numPr>
          <w:ilvl w:val="0"/>
          <w:numId w:val="14"/>
        </w:numPr>
        <w:spacing w:after="0"/>
        <w:rPr>
          <w:rFonts w:eastAsia="MS Mincho"/>
          <w:lang w:eastAsia="ja-JP"/>
        </w:rPr>
      </w:pPr>
      <w:r w:rsidRPr="00A929EC">
        <w:rPr>
          <w:rFonts w:eastAsia="MS Mincho"/>
          <w:lang w:eastAsia="ja-JP"/>
        </w:rPr>
        <w:t xml:space="preserve">a candidate for immediate postpone, </w:t>
      </w:r>
      <w:r w:rsidRPr="00A929EC">
        <w:rPr>
          <w:rFonts w:eastAsia="Times New Roman"/>
          <w:lang w:eastAsia="ja-JP"/>
        </w:rPr>
        <w:t xml:space="preserve">e.g. </w:t>
      </w:r>
      <w:r w:rsidRPr="00A929EC">
        <w:rPr>
          <w:rFonts w:eastAsia="Times New Roman"/>
          <w:lang w:val="en-US" w:eastAsia="ja-JP"/>
        </w:rPr>
        <w:t xml:space="preserve"> issues that may require other WG discussions</w:t>
      </w:r>
      <w:r w:rsidRPr="00A929EC">
        <w:rPr>
          <w:rFonts w:eastAsia="MS Mincho"/>
          <w:lang w:eastAsia="ja-JP"/>
        </w:rPr>
        <w:t xml:space="preserve"> or is contentious such that it is unlikely to converge at e-Meeting. </w:t>
      </w:r>
    </w:p>
    <w:p w14:paraId="0060F15E" w14:textId="77777777" w:rsidR="00964923" w:rsidRPr="00A929EC" w:rsidRDefault="00964923" w:rsidP="00964923">
      <w:pPr>
        <w:numPr>
          <w:ilvl w:val="0"/>
          <w:numId w:val="14"/>
        </w:numPr>
        <w:spacing w:after="0"/>
        <w:rPr>
          <w:rFonts w:eastAsia="Times New Roman"/>
          <w:lang w:val="en-US" w:eastAsia="ja-JP"/>
        </w:rPr>
      </w:pPr>
      <w:r w:rsidRPr="00A929EC">
        <w:rPr>
          <w:rFonts w:eastAsia="Times New Roman"/>
          <w:lang w:val="en-US" w:eastAsia="ja-JP"/>
        </w:rPr>
        <w:t xml:space="preserve">Issues on ASN.1 – or specifications-specific CR proposals will go directly to email discussion on the corresponding CRs. </w:t>
      </w:r>
    </w:p>
    <w:p w14:paraId="5A021DB6" w14:textId="75038F5F" w:rsidR="00964923" w:rsidRPr="00964923" w:rsidRDefault="00964923" w:rsidP="00F75993">
      <w:pPr>
        <w:rPr>
          <w:rFonts w:eastAsia="宋体"/>
          <w:lang w:val="en-US" w:eastAsia="zh-CN"/>
        </w:rPr>
      </w:pPr>
    </w:p>
    <w:p w14:paraId="55CC5854" w14:textId="6CCD94CB" w:rsidR="0060792C" w:rsidRDefault="00A51476" w:rsidP="00D3463E">
      <w:pPr>
        <w:pStyle w:val="1"/>
        <w:rPr>
          <w:lang w:val="en-US" w:eastAsia="zh-CN"/>
        </w:rPr>
      </w:pPr>
      <w:bookmarkStart w:id="5" w:name="OLE_LINK1"/>
      <w:bookmarkStart w:id="6" w:name="OLE_LINK2"/>
      <w:bookmarkEnd w:id="3"/>
      <w:bookmarkEnd w:id="4"/>
      <w:r w:rsidRPr="002D1933">
        <w:rPr>
          <w:lang w:eastAsia="zh-CN"/>
        </w:rPr>
        <w:t xml:space="preserve">2 </w:t>
      </w:r>
      <w:bookmarkStart w:id="7" w:name="OLE_LINK102"/>
      <w:bookmarkStart w:id="8" w:name="OLE_LINK103"/>
      <w:bookmarkStart w:id="9" w:name="OLE_LINK146"/>
      <w:bookmarkStart w:id="10" w:name="OLE_LINK147"/>
      <w:bookmarkStart w:id="11" w:name="OLE_LINK159"/>
      <w:bookmarkStart w:id="12" w:name="OLE_LINK160"/>
      <w:bookmarkStart w:id="13" w:name="OLE_LINK154"/>
      <w:bookmarkStart w:id="14" w:name="OLE_LINK155"/>
      <w:bookmarkStart w:id="15" w:name="OLE_LINK3"/>
      <w:bookmarkStart w:id="16" w:name="OLE_LINK4"/>
      <w:r w:rsidR="0002521D">
        <w:rPr>
          <w:lang w:val="en-US" w:eastAsia="zh-CN"/>
        </w:rPr>
        <w:t>Summary for L2M contributions</w:t>
      </w:r>
    </w:p>
    <w:p w14:paraId="093A0F15" w14:textId="57914BCB" w:rsidR="002862CB" w:rsidRPr="00890677" w:rsidRDefault="002862CB" w:rsidP="00E55B2A">
      <w:pPr>
        <w:rPr>
          <w:rFonts w:eastAsia="宋体"/>
          <w:b/>
          <w:bCs/>
          <w:i/>
          <w:iCs/>
        </w:rPr>
      </w:pPr>
    </w:p>
    <w:p w14:paraId="7C158196" w14:textId="0F06B8E4" w:rsidR="00CC7EE1" w:rsidRDefault="0076643E" w:rsidP="00890677">
      <w:pPr>
        <w:pStyle w:val="2"/>
        <w:rPr>
          <w:lang w:eastAsia="zh-CN"/>
        </w:rPr>
      </w:pPr>
      <w:r>
        <w:rPr>
          <w:lang w:eastAsia="zh-CN"/>
        </w:rPr>
        <w:t>2.1 G</w:t>
      </w:r>
      <w:r w:rsidR="00890677">
        <w:rPr>
          <w:lang w:eastAsia="zh-CN"/>
        </w:rPr>
        <w:t>eneral</w:t>
      </w:r>
      <w:r>
        <w:rPr>
          <w:lang w:eastAsia="zh-CN"/>
        </w:rPr>
        <w:t xml:space="preserve"> texts</w:t>
      </w:r>
    </w:p>
    <w:tbl>
      <w:tblPr>
        <w:tblStyle w:val="afe"/>
        <w:tblW w:w="0" w:type="auto"/>
        <w:tblLook w:val="04A0" w:firstRow="1" w:lastRow="0" w:firstColumn="1" w:lastColumn="0" w:noHBand="0" w:noVBand="1"/>
        <w:tblPrChange w:id="17" w:author="CMCC" w:date="2020-04-16T13:53:00Z">
          <w:tblPr>
            <w:tblStyle w:val="afe"/>
            <w:tblW w:w="0" w:type="auto"/>
            <w:tblLook w:val="04A0" w:firstRow="1" w:lastRow="0" w:firstColumn="1" w:lastColumn="0" w:noHBand="0" w:noVBand="1"/>
          </w:tblPr>
        </w:tblPrChange>
      </w:tblPr>
      <w:tblGrid>
        <w:gridCol w:w="1036"/>
        <w:gridCol w:w="4612"/>
        <w:gridCol w:w="12633"/>
        <w:gridCol w:w="2971"/>
        <w:tblGridChange w:id="18">
          <w:tblGrid>
            <w:gridCol w:w="1041"/>
            <w:gridCol w:w="6751"/>
            <w:gridCol w:w="13460"/>
            <w:gridCol w:w="10315"/>
          </w:tblGrid>
        </w:tblGridChange>
      </w:tblGrid>
      <w:tr w:rsidR="002856FE" w14:paraId="23DC8BA8" w14:textId="4906D2FD" w:rsidTr="002856FE">
        <w:tc>
          <w:tcPr>
            <w:tcW w:w="1036" w:type="dxa"/>
            <w:tcPrChange w:id="19" w:author="CMCC" w:date="2020-04-16T13:53:00Z">
              <w:tcPr>
                <w:tcW w:w="1041" w:type="dxa"/>
              </w:tcPr>
            </w:tcPrChange>
          </w:tcPr>
          <w:p w14:paraId="24A619F6" w14:textId="77777777" w:rsidR="002856FE" w:rsidRDefault="002856FE" w:rsidP="003C39C7">
            <w:pPr>
              <w:rPr>
                <w:rFonts w:eastAsia="宋体"/>
                <w:b/>
                <w:bCs/>
                <w:lang w:eastAsia="zh-CN"/>
              </w:rPr>
            </w:pPr>
            <w:proofErr w:type="spellStart"/>
            <w:r>
              <w:rPr>
                <w:rFonts w:eastAsia="宋体" w:hint="eastAsia"/>
                <w:b/>
                <w:bCs/>
                <w:lang w:eastAsia="zh-CN"/>
              </w:rPr>
              <w:t>T</w:t>
            </w:r>
            <w:r>
              <w:rPr>
                <w:rFonts w:eastAsia="宋体"/>
                <w:b/>
                <w:bCs/>
                <w:lang w:eastAsia="zh-CN"/>
              </w:rPr>
              <w:t>doc</w:t>
            </w:r>
            <w:proofErr w:type="spellEnd"/>
          </w:p>
        </w:tc>
        <w:tc>
          <w:tcPr>
            <w:tcW w:w="4612" w:type="dxa"/>
            <w:tcPrChange w:id="20" w:author="CMCC" w:date="2020-04-16T13:53:00Z">
              <w:tcPr>
                <w:tcW w:w="6751" w:type="dxa"/>
              </w:tcPr>
            </w:tcPrChange>
          </w:tcPr>
          <w:p w14:paraId="133EC53E" w14:textId="77777777" w:rsidR="002856FE" w:rsidRDefault="002856FE" w:rsidP="003C39C7">
            <w:pPr>
              <w:rPr>
                <w:rFonts w:eastAsia="宋体"/>
                <w:b/>
                <w:bCs/>
                <w:lang w:eastAsia="zh-CN"/>
              </w:rPr>
            </w:pPr>
            <w:r>
              <w:rPr>
                <w:rFonts w:eastAsia="宋体" w:hint="eastAsia"/>
                <w:b/>
                <w:bCs/>
                <w:lang w:eastAsia="zh-CN"/>
              </w:rPr>
              <w:t>P</w:t>
            </w:r>
            <w:r>
              <w:rPr>
                <w:rFonts w:eastAsia="宋体"/>
                <w:b/>
                <w:bCs/>
                <w:lang w:eastAsia="zh-CN"/>
              </w:rPr>
              <w:t>roposals</w:t>
            </w:r>
          </w:p>
        </w:tc>
        <w:tc>
          <w:tcPr>
            <w:tcW w:w="12633" w:type="dxa"/>
            <w:tcPrChange w:id="21" w:author="CMCC" w:date="2020-04-16T13:53:00Z">
              <w:tcPr>
                <w:tcW w:w="13460" w:type="dxa"/>
              </w:tcPr>
            </w:tcPrChange>
          </w:tcPr>
          <w:p w14:paraId="6A218AF3" w14:textId="67BBB764" w:rsidR="002856FE" w:rsidRDefault="002856FE" w:rsidP="003C39C7">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2971" w:type="dxa"/>
            <w:tcPrChange w:id="22" w:author="CMCC" w:date="2020-04-16T13:53:00Z">
              <w:tcPr>
                <w:tcW w:w="10315" w:type="dxa"/>
              </w:tcPr>
            </w:tcPrChange>
          </w:tcPr>
          <w:p w14:paraId="25D91D69" w14:textId="3AAC3EAE" w:rsidR="002856FE" w:rsidRPr="006E14E3" w:rsidRDefault="00BC6E1D" w:rsidP="003C39C7">
            <w:pPr>
              <w:rPr>
                <w:ins w:id="23" w:author="CMCC" w:date="2020-04-16T13:53:00Z"/>
                <w:rFonts w:eastAsia="宋体"/>
                <w:lang w:eastAsia="zh-CN"/>
              </w:rPr>
            </w:pPr>
            <w:ins w:id="24" w:author="CMCC" w:date="2020-04-16T14:03:00Z">
              <w:r w:rsidRPr="006E14E3">
                <w:rPr>
                  <w:rFonts w:eastAsia="宋体" w:hint="eastAsia"/>
                  <w:lang w:eastAsia="zh-CN"/>
                </w:rPr>
                <w:t>C</w:t>
              </w:r>
              <w:r w:rsidRPr="006E14E3">
                <w:rPr>
                  <w:rFonts w:eastAsia="宋体"/>
                  <w:lang w:eastAsia="zh-CN"/>
                </w:rPr>
                <w:t>omments</w:t>
              </w:r>
            </w:ins>
          </w:p>
        </w:tc>
      </w:tr>
      <w:tr w:rsidR="002856FE" w14:paraId="11353A58" w14:textId="154A1565" w:rsidTr="002856FE">
        <w:tc>
          <w:tcPr>
            <w:tcW w:w="1036" w:type="dxa"/>
            <w:tcPrChange w:id="25" w:author="CMCC" w:date="2020-04-16T13:53:00Z">
              <w:tcPr>
                <w:tcW w:w="1041" w:type="dxa"/>
              </w:tcPr>
            </w:tcPrChange>
          </w:tcPr>
          <w:p w14:paraId="0EA01643" w14:textId="7320F4FD" w:rsidR="002856FE" w:rsidRDefault="002856FE" w:rsidP="003C39C7">
            <w:pPr>
              <w:rPr>
                <w:rFonts w:eastAsia="宋体"/>
                <w:lang w:eastAsia="zh-CN"/>
              </w:rPr>
            </w:pPr>
            <w:proofErr w:type="gramStart"/>
            <w:r w:rsidRPr="00FA7894">
              <w:rPr>
                <w:rFonts w:eastAsia="宋体" w:hint="eastAsia"/>
                <w:lang w:eastAsia="zh-CN"/>
              </w:rPr>
              <w:t>C</w:t>
            </w:r>
            <w:r w:rsidRPr="00FA7894">
              <w:rPr>
                <w:rFonts w:eastAsia="宋体"/>
                <w:lang w:eastAsia="zh-CN"/>
              </w:rPr>
              <w:t>MCC</w:t>
            </w:r>
            <w:r w:rsidRPr="00FA7894">
              <w:rPr>
                <w:rFonts w:eastAsia="宋体" w:hint="eastAsia"/>
                <w:lang w:eastAsia="zh-CN"/>
              </w:rPr>
              <w:t>[</w:t>
            </w:r>
            <w:proofErr w:type="gramEnd"/>
            <w:r w:rsidRPr="00FA7894">
              <w:rPr>
                <w:rFonts w:eastAsia="宋体"/>
                <w:lang w:eastAsia="zh-CN"/>
              </w:rPr>
              <w:t>2]</w:t>
            </w:r>
          </w:p>
          <w:p w14:paraId="59680F7E" w14:textId="77777777" w:rsidR="002856FE" w:rsidRPr="00FA7894" w:rsidRDefault="002856FE" w:rsidP="00FA7894">
            <w:pPr>
              <w:rPr>
                <w:rFonts w:eastAsia="宋体"/>
                <w:lang w:eastAsia="zh-CN"/>
              </w:rPr>
            </w:pPr>
            <w:r w:rsidRPr="00FA7894">
              <w:rPr>
                <w:rFonts w:eastAsia="宋体"/>
                <w:lang w:eastAsia="zh-CN"/>
              </w:rPr>
              <w:t>R2-2003489</w:t>
            </w:r>
          </w:p>
          <w:p w14:paraId="2FDF3B0F" w14:textId="7AADA85D" w:rsidR="002856FE" w:rsidRPr="00FA7894" w:rsidRDefault="002856FE" w:rsidP="003C39C7">
            <w:pPr>
              <w:rPr>
                <w:rFonts w:eastAsia="宋体"/>
                <w:lang w:eastAsia="zh-CN"/>
              </w:rPr>
            </w:pPr>
          </w:p>
        </w:tc>
        <w:tc>
          <w:tcPr>
            <w:tcW w:w="4612" w:type="dxa"/>
            <w:tcPrChange w:id="26" w:author="CMCC" w:date="2020-04-16T13:53:00Z">
              <w:tcPr>
                <w:tcW w:w="6751" w:type="dxa"/>
              </w:tcPr>
            </w:tcPrChange>
          </w:tcPr>
          <w:p w14:paraId="28E21FA4" w14:textId="05E4A602" w:rsidR="002856FE" w:rsidRDefault="002856FE" w:rsidP="00890677">
            <w:pPr>
              <w:rPr>
                <w:rFonts w:eastAsiaTheme="minorEastAsia"/>
                <w:lang w:eastAsia="zh-CN"/>
              </w:rPr>
            </w:pPr>
            <w:r>
              <w:rPr>
                <w:rFonts w:eastAsiaTheme="minorEastAsia"/>
                <w:lang w:eastAsia="zh-CN"/>
              </w:rPr>
              <w:t>The correction is for chapter 1. The word ‘NR’ need to be changed to ‘network’, in order to indicate the L2M is performed by network or UE, as shown in following text:</w:t>
            </w:r>
          </w:p>
          <w:p w14:paraId="0BA08A31" w14:textId="77777777" w:rsidR="002856FE" w:rsidRPr="00890677" w:rsidRDefault="002856FE" w:rsidP="00890677">
            <w:pPr>
              <w:rPr>
                <w:rFonts w:eastAsiaTheme="minorEastAsia"/>
                <w:b/>
                <w:bCs/>
                <w:lang w:eastAsia="zh-CN"/>
              </w:rPr>
            </w:pPr>
          </w:p>
          <w:p w14:paraId="397CB284" w14:textId="2176632C" w:rsidR="002856FE" w:rsidRPr="00890677" w:rsidRDefault="002856FE" w:rsidP="00890677">
            <w:pPr>
              <w:rPr>
                <w:rFonts w:eastAsiaTheme="minorEastAsia"/>
                <w:b/>
                <w:bCs/>
                <w:lang w:eastAsia="zh-CN"/>
              </w:rPr>
            </w:pPr>
            <w:r>
              <w:rPr>
                <w:rFonts w:eastAsiaTheme="minorEastAsia"/>
                <w:b/>
                <w:bCs/>
                <w:lang w:eastAsia="zh-CN"/>
              </w:rPr>
              <w:t>[a]</w:t>
            </w:r>
            <w:r w:rsidRPr="00890677">
              <w:rPr>
                <w:rFonts w:eastAsiaTheme="minorEastAsia" w:hint="eastAsia"/>
                <w:b/>
                <w:bCs/>
                <w:lang w:eastAsia="zh-CN"/>
              </w:rPr>
              <w:t>P</w:t>
            </w:r>
            <w:r w:rsidRPr="00890677">
              <w:rPr>
                <w:rFonts w:eastAsiaTheme="minorEastAsia"/>
                <w:b/>
                <w:bCs/>
                <w:lang w:eastAsia="zh-CN"/>
              </w:rPr>
              <w:t>roposal 2: Wording correction for the sentence in draft TS 38.314:</w:t>
            </w:r>
          </w:p>
          <w:p w14:paraId="7FD94246" w14:textId="77777777" w:rsidR="002856FE" w:rsidRPr="00890677" w:rsidRDefault="002856FE" w:rsidP="00890677">
            <w:pPr>
              <w:rPr>
                <w:rFonts w:eastAsia="宋体"/>
                <w:b/>
                <w:bCs/>
              </w:rPr>
            </w:pPr>
            <w:bookmarkStart w:id="27" w:name="_Hlk37509103"/>
            <w:r w:rsidRPr="00890677">
              <w:rPr>
                <w:rFonts w:eastAsiaTheme="minorEastAsia"/>
                <w:b/>
                <w:bCs/>
                <w:lang w:eastAsia="zh-CN"/>
              </w:rPr>
              <w:t xml:space="preserve"> “</w:t>
            </w:r>
            <w:r w:rsidRPr="00890677">
              <w:rPr>
                <w:rFonts w:eastAsia="宋体"/>
                <w:b/>
                <w:bCs/>
              </w:rPr>
              <w:t xml:space="preserve">The present document contains the description and definition of the measurements performed by </w:t>
            </w:r>
            <w:del w:id="28" w:author="CMCC" w:date="2020-03-31T09:30:00Z">
              <w:r w:rsidRPr="00890677" w:rsidDel="0085044B">
                <w:rPr>
                  <w:rFonts w:eastAsia="宋体"/>
                  <w:b/>
                  <w:bCs/>
                </w:rPr>
                <w:delText xml:space="preserve">NR </w:delText>
              </w:r>
            </w:del>
            <w:ins w:id="29" w:author="CMCC" w:date="2020-03-31T09:30:00Z">
              <w:r w:rsidRPr="00890677">
                <w:rPr>
                  <w:rFonts w:eastAsia="宋体"/>
                  <w:b/>
                  <w:bCs/>
                </w:rPr>
                <w:t xml:space="preserve">network </w:t>
              </w:r>
            </w:ins>
            <w:r w:rsidRPr="00890677">
              <w:rPr>
                <w:rFonts w:eastAsia="宋体"/>
                <w:b/>
                <w:bCs/>
              </w:rPr>
              <w:t>or the UE”</w:t>
            </w:r>
          </w:p>
          <w:bookmarkEnd w:id="27"/>
          <w:p w14:paraId="21E976E8" w14:textId="77777777" w:rsidR="002856FE" w:rsidRPr="00890677" w:rsidRDefault="002856FE" w:rsidP="003C39C7">
            <w:pPr>
              <w:rPr>
                <w:rFonts w:eastAsia="宋体"/>
                <w:b/>
                <w:bCs/>
                <w:lang w:eastAsia="zh-CN"/>
              </w:rPr>
            </w:pPr>
          </w:p>
        </w:tc>
        <w:tc>
          <w:tcPr>
            <w:tcW w:w="12633" w:type="dxa"/>
            <w:tcPrChange w:id="30" w:author="CMCC" w:date="2020-04-16T13:53:00Z">
              <w:tcPr>
                <w:tcW w:w="13460" w:type="dxa"/>
              </w:tcPr>
            </w:tcPrChange>
          </w:tcPr>
          <w:p w14:paraId="760153A3" w14:textId="77777777" w:rsidR="002856FE" w:rsidRPr="00890677" w:rsidRDefault="002856FE" w:rsidP="00890677">
            <w:pPr>
              <w:keepNext/>
              <w:keepLines/>
              <w:pBdr>
                <w:top w:val="single" w:sz="12" w:space="3" w:color="auto"/>
              </w:pBdr>
              <w:spacing w:before="240"/>
              <w:ind w:left="1134" w:hanging="1134"/>
              <w:outlineLvl w:val="0"/>
              <w:rPr>
                <w:rFonts w:ascii="Arial" w:eastAsia="等线" w:hAnsi="Arial"/>
                <w:i/>
                <w:iCs/>
                <w:sz w:val="36"/>
              </w:rPr>
            </w:pPr>
            <w:bookmarkStart w:id="31" w:name="_Toc34761694"/>
            <w:r w:rsidRPr="00890677">
              <w:rPr>
                <w:rFonts w:ascii="Arial" w:eastAsia="等线" w:hAnsi="Arial"/>
                <w:i/>
                <w:iCs/>
                <w:sz w:val="36"/>
              </w:rPr>
              <w:t>1</w:t>
            </w:r>
            <w:r w:rsidRPr="00890677">
              <w:rPr>
                <w:rFonts w:ascii="Arial" w:eastAsia="等线" w:hAnsi="Arial"/>
                <w:i/>
                <w:iCs/>
                <w:sz w:val="36"/>
              </w:rPr>
              <w:tab/>
              <w:t>Scope</w:t>
            </w:r>
            <w:bookmarkEnd w:id="31"/>
          </w:p>
          <w:p w14:paraId="2BF27B51" w14:textId="77777777" w:rsidR="002856FE" w:rsidRPr="00890677" w:rsidRDefault="002856FE" w:rsidP="00890677">
            <w:pPr>
              <w:rPr>
                <w:rFonts w:eastAsia="宋体"/>
                <w:i/>
                <w:iCs/>
                <w:lang w:eastAsia="zh-CN"/>
              </w:rPr>
            </w:pPr>
            <w:r w:rsidRPr="00890677">
              <w:rPr>
                <w:rFonts w:eastAsia="宋体"/>
                <w:i/>
                <w:iCs/>
              </w:rPr>
              <w:t xml:space="preserve">The present document contains the description and definition of the measurements performed by </w:t>
            </w:r>
            <w:del w:id="32" w:author="CMCC" w:date="2020-03-31T09:30:00Z">
              <w:r w:rsidRPr="00890677" w:rsidDel="0085044B">
                <w:rPr>
                  <w:rFonts w:eastAsia="宋体"/>
                  <w:i/>
                  <w:iCs/>
                </w:rPr>
                <w:delText xml:space="preserve">NR </w:delText>
              </w:r>
            </w:del>
            <w:ins w:id="33" w:author="CMCC" w:date="2020-03-31T09:30:00Z">
              <w:r w:rsidRPr="00890677">
                <w:rPr>
                  <w:rFonts w:eastAsia="宋体"/>
                  <w:i/>
                  <w:iCs/>
                </w:rPr>
                <w:t xml:space="preserve">network </w:t>
              </w:r>
            </w:ins>
            <w:r w:rsidRPr="00890677">
              <w:rPr>
                <w:rFonts w:eastAsia="宋体"/>
                <w:i/>
                <w:iCs/>
              </w:rPr>
              <w:t>or the UE that are transferred over the standardised interfaces in order to support NR radio link operations, radio resource management (RRM), network operations and maintenance (OAM), minimization of drive tests (MDT) and self-organising networks (SON).</w:t>
            </w:r>
            <w:r w:rsidRPr="00890677">
              <w:rPr>
                <w:rFonts w:eastAsia="宋体" w:hint="eastAsia"/>
                <w:i/>
                <w:iCs/>
                <w:lang w:eastAsia="zh-CN"/>
              </w:rPr>
              <w:t xml:space="preserve"> </w:t>
            </w:r>
          </w:p>
          <w:p w14:paraId="1071A9DF" w14:textId="77777777" w:rsidR="002856FE" w:rsidRPr="00890677" w:rsidRDefault="002856FE" w:rsidP="00890677">
            <w:pPr>
              <w:rPr>
                <w:rFonts w:eastAsia="等线"/>
                <w:i/>
                <w:iCs/>
              </w:rPr>
            </w:pPr>
            <w:r w:rsidRPr="00890677">
              <w:rPr>
                <w:rFonts w:eastAsia="宋体"/>
                <w:i/>
                <w:iCs/>
                <w:lang w:eastAsia="zh-CN"/>
              </w:rPr>
              <w:t xml:space="preserve">Only the differences relative to TS 28.552 </w:t>
            </w:r>
            <w:r w:rsidRPr="00890677">
              <w:rPr>
                <w:rFonts w:eastAsia="宋体" w:hint="eastAsia"/>
                <w:i/>
                <w:iCs/>
                <w:lang w:eastAsia="zh-CN"/>
              </w:rPr>
              <w:t>v</w:t>
            </w:r>
            <w:r w:rsidRPr="00890677">
              <w:rPr>
                <w:rFonts w:eastAsia="宋体"/>
                <w:i/>
                <w:iCs/>
                <w:lang w:eastAsia="zh-CN"/>
              </w:rPr>
              <w:t>16.2.0 [2] are specified in this specification.</w:t>
            </w:r>
          </w:p>
          <w:p w14:paraId="14836E90" w14:textId="77777777" w:rsidR="002856FE" w:rsidRPr="00890677" w:rsidRDefault="002856FE" w:rsidP="003C39C7">
            <w:pPr>
              <w:rPr>
                <w:rFonts w:eastAsia="宋体"/>
                <w:b/>
                <w:bCs/>
                <w:lang w:eastAsia="zh-CN"/>
              </w:rPr>
            </w:pPr>
          </w:p>
        </w:tc>
        <w:tc>
          <w:tcPr>
            <w:tcW w:w="2971" w:type="dxa"/>
            <w:tcPrChange w:id="34" w:author="CMCC" w:date="2020-04-16T13:53:00Z">
              <w:tcPr>
                <w:tcW w:w="10315" w:type="dxa"/>
              </w:tcPr>
            </w:tcPrChange>
          </w:tcPr>
          <w:p w14:paraId="686EDA08" w14:textId="77777777" w:rsidR="002856FE" w:rsidRPr="006E14E3" w:rsidRDefault="002856FE" w:rsidP="002856FE">
            <w:pPr>
              <w:pStyle w:val="Doc-text2"/>
              <w:ind w:left="0" w:firstLine="0"/>
              <w:rPr>
                <w:ins w:id="35" w:author="CMCC" w:date="2020-04-16T13:54:00Z"/>
                <w:rFonts w:eastAsia="宋体"/>
                <w:szCs w:val="20"/>
              </w:rPr>
            </w:pPr>
            <w:ins w:id="36" w:author="CMCC" w:date="2020-04-16T13:54:00Z">
              <w:r w:rsidRPr="006E14E3">
                <w:rPr>
                  <w:rFonts w:eastAsia="宋体"/>
                  <w:szCs w:val="20"/>
                </w:rPr>
                <w:t>QC: it should be consistent with the definition/scope provided in 36.314. According to correlation of name and scope of document, NG-RAN maybe most suited word.</w:t>
              </w:r>
            </w:ins>
          </w:p>
          <w:p w14:paraId="0511C881" w14:textId="77777777" w:rsidR="002856FE" w:rsidRPr="006E14E3" w:rsidRDefault="002856FE" w:rsidP="002856FE">
            <w:pPr>
              <w:pStyle w:val="Doc-text2"/>
              <w:ind w:left="0" w:firstLine="0"/>
              <w:rPr>
                <w:ins w:id="37" w:author="CMCC" w:date="2020-04-16T13:54:00Z"/>
                <w:rFonts w:eastAsia="宋体"/>
                <w:szCs w:val="20"/>
              </w:rPr>
            </w:pPr>
          </w:p>
          <w:p w14:paraId="56238BC5" w14:textId="7FAF59B7" w:rsidR="002856FE" w:rsidRPr="006E14E3" w:rsidRDefault="002856FE">
            <w:pPr>
              <w:pStyle w:val="Doc-text2"/>
              <w:ind w:left="0" w:firstLine="0"/>
              <w:rPr>
                <w:ins w:id="38" w:author="CMCC" w:date="2020-04-16T13:53:00Z"/>
                <w:szCs w:val="20"/>
              </w:rPr>
              <w:pPrChange w:id="39" w:author="CMCC" w:date="2020-04-16T13:53:00Z">
                <w:pPr>
                  <w:keepNext/>
                  <w:keepLines/>
                  <w:pBdr>
                    <w:top w:val="single" w:sz="12" w:space="3" w:color="auto"/>
                  </w:pBdr>
                  <w:spacing w:before="240"/>
                  <w:ind w:left="1134" w:hanging="1134"/>
                  <w:outlineLvl w:val="0"/>
                </w:pPr>
              </w:pPrChange>
            </w:pPr>
          </w:p>
        </w:tc>
      </w:tr>
    </w:tbl>
    <w:p w14:paraId="57BA7C4A" w14:textId="77777777" w:rsidR="004A5CD5" w:rsidRDefault="004A5CD5" w:rsidP="00E55B2A">
      <w:pPr>
        <w:rPr>
          <w:rFonts w:eastAsia="宋体"/>
          <w:b/>
          <w:bCs/>
        </w:rPr>
      </w:pPr>
    </w:p>
    <w:p w14:paraId="374D8839" w14:textId="04AECD2F" w:rsidR="004A5CD5" w:rsidRDefault="0076643E" w:rsidP="00A3496B">
      <w:pPr>
        <w:pStyle w:val="2"/>
        <w:rPr>
          <w:lang w:eastAsia="zh-CN"/>
        </w:rPr>
      </w:pPr>
      <w:r>
        <w:rPr>
          <w:lang w:eastAsia="zh-CN"/>
        </w:rPr>
        <w:t>2.2 D</w:t>
      </w:r>
      <w:r w:rsidR="00A3496B">
        <w:rPr>
          <w:lang w:eastAsia="zh-CN"/>
        </w:rPr>
        <w:t>elay</w:t>
      </w:r>
      <w:r>
        <w:rPr>
          <w:lang w:eastAsia="zh-CN"/>
        </w:rPr>
        <w:t xml:space="preserve"> measurement</w:t>
      </w:r>
    </w:p>
    <w:tbl>
      <w:tblPr>
        <w:tblStyle w:val="afe"/>
        <w:tblW w:w="0" w:type="auto"/>
        <w:tblLook w:val="04A0" w:firstRow="1" w:lastRow="0" w:firstColumn="1" w:lastColumn="0" w:noHBand="0" w:noVBand="1"/>
        <w:tblPrChange w:id="40" w:author="CMCC" w:date="2020-04-16T13:56:00Z">
          <w:tblPr>
            <w:tblStyle w:val="afe"/>
            <w:tblW w:w="0" w:type="auto"/>
            <w:tblLook w:val="04A0" w:firstRow="1" w:lastRow="0" w:firstColumn="1" w:lastColumn="0" w:noHBand="0" w:noVBand="1"/>
          </w:tblPr>
        </w:tblPrChange>
      </w:tblPr>
      <w:tblGrid>
        <w:gridCol w:w="1217"/>
        <w:gridCol w:w="6530"/>
        <w:gridCol w:w="10788"/>
        <w:gridCol w:w="2717"/>
        <w:tblGridChange w:id="41">
          <w:tblGrid>
            <w:gridCol w:w="1216"/>
            <w:gridCol w:w="6738"/>
            <w:gridCol w:w="13298"/>
            <w:gridCol w:w="10315"/>
          </w:tblGrid>
        </w:tblGridChange>
      </w:tblGrid>
      <w:tr w:rsidR="002856FE" w14:paraId="184FA56E" w14:textId="0BF9FDA3" w:rsidTr="002856FE">
        <w:tc>
          <w:tcPr>
            <w:tcW w:w="1217" w:type="dxa"/>
            <w:tcPrChange w:id="42" w:author="CMCC" w:date="2020-04-16T13:56:00Z">
              <w:tcPr>
                <w:tcW w:w="1216" w:type="dxa"/>
              </w:tcPr>
            </w:tcPrChange>
          </w:tcPr>
          <w:p w14:paraId="3FD06540" w14:textId="397E2105" w:rsidR="002856FE" w:rsidRDefault="002856FE" w:rsidP="00E55B2A">
            <w:pPr>
              <w:rPr>
                <w:rFonts w:eastAsia="宋体"/>
                <w:b/>
                <w:bCs/>
                <w:lang w:eastAsia="zh-CN"/>
              </w:rPr>
            </w:pPr>
            <w:proofErr w:type="spellStart"/>
            <w:r>
              <w:rPr>
                <w:rFonts w:eastAsia="宋体" w:hint="eastAsia"/>
                <w:b/>
                <w:bCs/>
                <w:lang w:eastAsia="zh-CN"/>
              </w:rPr>
              <w:t>T</w:t>
            </w:r>
            <w:r>
              <w:rPr>
                <w:rFonts w:eastAsia="宋体"/>
                <w:b/>
                <w:bCs/>
                <w:lang w:eastAsia="zh-CN"/>
              </w:rPr>
              <w:t>doc</w:t>
            </w:r>
            <w:proofErr w:type="spellEnd"/>
          </w:p>
        </w:tc>
        <w:tc>
          <w:tcPr>
            <w:tcW w:w="6530" w:type="dxa"/>
            <w:tcPrChange w:id="43" w:author="CMCC" w:date="2020-04-16T13:56:00Z">
              <w:tcPr>
                <w:tcW w:w="6738" w:type="dxa"/>
              </w:tcPr>
            </w:tcPrChange>
          </w:tcPr>
          <w:p w14:paraId="62B06CAF" w14:textId="13ABC5CF" w:rsidR="002856FE" w:rsidRDefault="002856FE" w:rsidP="00E55B2A">
            <w:pPr>
              <w:rPr>
                <w:rFonts w:eastAsia="宋体"/>
                <w:b/>
                <w:bCs/>
                <w:lang w:eastAsia="zh-CN"/>
              </w:rPr>
            </w:pPr>
            <w:r>
              <w:rPr>
                <w:rFonts w:eastAsia="宋体" w:hint="eastAsia"/>
                <w:b/>
                <w:bCs/>
                <w:lang w:eastAsia="zh-CN"/>
              </w:rPr>
              <w:t>P</w:t>
            </w:r>
            <w:r>
              <w:rPr>
                <w:rFonts w:eastAsia="宋体"/>
                <w:b/>
                <w:bCs/>
                <w:lang w:eastAsia="zh-CN"/>
              </w:rPr>
              <w:t>roposals</w:t>
            </w:r>
          </w:p>
        </w:tc>
        <w:tc>
          <w:tcPr>
            <w:tcW w:w="10788" w:type="dxa"/>
            <w:tcPrChange w:id="44" w:author="CMCC" w:date="2020-04-16T13:56:00Z">
              <w:tcPr>
                <w:tcW w:w="13298" w:type="dxa"/>
              </w:tcPr>
            </w:tcPrChange>
          </w:tcPr>
          <w:p w14:paraId="254662F9" w14:textId="0B714F5D" w:rsidR="002856FE" w:rsidRDefault="002856FE" w:rsidP="00E55B2A">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2717" w:type="dxa"/>
            <w:tcPrChange w:id="45" w:author="CMCC" w:date="2020-04-16T13:56:00Z">
              <w:tcPr>
                <w:tcW w:w="10315" w:type="dxa"/>
              </w:tcPr>
            </w:tcPrChange>
          </w:tcPr>
          <w:p w14:paraId="10841F6C" w14:textId="71EA3691" w:rsidR="002856FE" w:rsidRPr="006E14E3" w:rsidRDefault="00BC6E1D" w:rsidP="00E55B2A">
            <w:pPr>
              <w:rPr>
                <w:ins w:id="46" w:author="CMCC" w:date="2020-04-16T13:56:00Z"/>
                <w:rFonts w:eastAsia="宋体"/>
                <w:b/>
                <w:bCs/>
                <w:lang w:eastAsia="zh-CN"/>
              </w:rPr>
            </w:pPr>
            <w:ins w:id="47" w:author="CMCC" w:date="2020-04-16T14:03:00Z">
              <w:r w:rsidRPr="006E14E3">
                <w:rPr>
                  <w:rFonts w:eastAsia="宋体" w:hint="eastAsia"/>
                  <w:b/>
                  <w:bCs/>
                  <w:lang w:eastAsia="zh-CN"/>
                </w:rPr>
                <w:t>C</w:t>
              </w:r>
              <w:r w:rsidRPr="006E14E3">
                <w:rPr>
                  <w:rFonts w:eastAsia="宋体"/>
                  <w:b/>
                  <w:bCs/>
                  <w:lang w:eastAsia="zh-CN"/>
                </w:rPr>
                <w:t>omments</w:t>
              </w:r>
            </w:ins>
          </w:p>
        </w:tc>
      </w:tr>
      <w:tr w:rsidR="002856FE" w14:paraId="625DF375" w14:textId="37B63778" w:rsidTr="002856FE">
        <w:tc>
          <w:tcPr>
            <w:tcW w:w="1217" w:type="dxa"/>
            <w:tcPrChange w:id="48" w:author="CMCC" w:date="2020-04-16T13:56:00Z">
              <w:tcPr>
                <w:tcW w:w="1216" w:type="dxa"/>
              </w:tcPr>
            </w:tcPrChange>
          </w:tcPr>
          <w:p w14:paraId="23D4A739" w14:textId="62D1E5BD" w:rsidR="002856FE" w:rsidRDefault="002856FE" w:rsidP="0007607B">
            <w:r>
              <w:lastRenderedPageBreak/>
              <w:t xml:space="preserve">Nokia, Nokia Shanghai </w:t>
            </w:r>
            <w:proofErr w:type="gramStart"/>
            <w:r>
              <w:t>Bell[</w:t>
            </w:r>
            <w:proofErr w:type="gramEnd"/>
            <w:r>
              <w:t>5]</w:t>
            </w:r>
          </w:p>
          <w:p w14:paraId="424EED9E" w14:textId="77777777" w:rsidR="002856FE" w:rsidRDefault="002856FE" w:rsidP="00FA7894">
            <w:r>
              <w:t>R2-2003165</w:t>
            </w:r>
          </w:p>
          <w:p w14:paraId="0406A2E9" w14:textId="77777777" w:rsidR="002856FE" w:rsidRPr="0007607B" w:rsidRDefault="002856FE" w:rsidP="00E55B2A">
            <w:pPr>
              <w:rPr>
                <w:rFonts w:eastAsia="宋体"/>
                <w:b/>
                <w:bCs/>
                <w:lang w:eastAsia="zh-CN"/>
              </w:rPr>
            </w:pPr>
          </w:p>
        </w:tc>
        <w:tc>
          <w:tcPr>
            <w:tcW w:w="6530" w:type="dxa"/>
            <w:tcPrChange w:id="49" w:author="CMCC" w:date="2020-04-16T13:56:00Z">
              <w:tcPr>
                <w:tcW w:w="6738" w:type="dxa"/>
              </w:tcPr>
            </w:tcPrChange>
          </w:tcPr>
          <w:p w14:paraId="6A8C752E" w14:textId="18467D73" w:rsidR="002856FE" w:rsidRDefault="002856FE" w:rsidP="0007607B">
            <w:r>
              <w:rPr>
                <w:rFonts w:eastAsia="宋体" w:hint="eastAsia"/>
                <w:lang w:eastAsia="zh-CN"/>
              </w:rPr>
              <w:t>N</w:t>
            </w:r>
            <w:r>
              <w:rPr>
                <w:rFonts w:eastAsia="宋体"/>
                <w:lang w:eastAsia="zh-CN"/>
              </w:rPr>
              <w:t xml:space="preserve">okia [5] </w:t>
            </w:r>
            <w:r>
              <w:t xml:space="preserve">thought that the calculation for D1/D2/D3 in 28.552 and 38.314 omits the time packet spend in RLC sublayer of </w:t>
            </w:r>
            <w:proofErr w:type="spellStart"/>
            <w:r>
              <w:t>gNB</w:t>
            </w:r>
            <w:proofErr w:type="spellEnd"/>
            <w:r>
              <w:t>-DU.</w:t>
            </w:r>
            <w:r w:rsidRPr="00A3496B">
              <w:t xml:space="preserve"> </w:t>
            </w:r>
            <w:r>
              <w:object w:dxaOrig="6811" w:dyaOrig="3301" w14:anchorId="0F632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2pt" o:ole="">
                  <v:imagedata r:id="rId7" o:title=""/>
                </v:shape>
                <o:OLEObject Type="Embed" ProgID="Visio.Drawing.15" ShapeID="_x0000_i1025" DrawAspect="Content" ObjectID="_1648551920" r:id="rId8"/>
              </w:object>
            </w:r>
          </w:p>
          <w:p w14:paraId="2978556E" w14:textId="77777777" w:rsidR="002856FE" w:rsidRPr="00D97B1D" w:rsidRDefault="002856FE" w:rsidP="0007607B">
            <w:pPr>
              <w:keepLines/>
              <w:spacing w:after="240"/>
              <w:jc w:val="center"/>
              <w:rPr>
                <w:rFonts w:ascii="Arial" w:eastAsia="宋体" w:hAnsi="Arial"/>
                <w:b/>
              </w:rPr>
            </w:pPr>
            <w:r w:rsidRPr="00D97B1D">
              <w:rPr>
                <w:rFonts w:ascii="Arial" w:eastAsia="宋体" w:hAnsi="Arial"/>
                <w:b/>
              </w:rPr>
              <w:t>Figure 1: Packet Delay DL</w:t>
            </w:r>
          </w:p>
          <w:p w14:paraId="08723023" w14:textId="77777777" w:rsidR="002856FE" w:rsidRPr="004A5CD5" w:rsidRDefault="002856FE" w:rsidP="0007607B">
            <w:pPr>
              <w:rPr>
                <w:rFonts w:eastAsia="宋体"/>
                <w:b/>
                <w:bCs/>
              </w:rPr>
            </w:pPr>
            <w:r>
              <w:rPr>
                <w:rFonts w:eastAsia="宋体"/>
                <w:b/>
                <w:bCs/>
              </w:rPr>
              <w:t>[b]</w:t>
            </w:r>
            <w:r w:rsidRPr="004A5CD5">
              <w:rPr>
                <w:rFonts w:eastAsia="宋体"/>
                <w:b/>
                <w:bCs/>
              </w:rPr>
              <w:t>Proposal 1: Add DL RLC delay in the summary of DL packet delay in 38.314 with a reference to 5.1.3.3.3 in 28.552</w:t>
            </w:r>
          </w:p>
          <w:p w14:paraId="1FAD53A8" w14:textId="77777777" w:rsidR="002856FE" w:rsidRPr="004A5CD5" w:rsidRDefault="002856FE" w:rsidP="0007607B">
            <w:pPr>
              <w:rPr>
                <w:rFonts w:eastAsia="宋体"/>
                <w:b/>
                <w:bCs/>
              </w:rPr>
            </w:pPr>
            <w:r>
              <w:rPr>
                <w:rFonts w:eastAsia="宋体"/>
                <w:b/>
                <w:bCs/>
              </w:rPr>
              <w:t>[b]</w:t>
            </w:r>
            <w:r w:rsidRPr="004A5CD5">
              <w:rPr>
                <w:rFonts w:eastAsia="宋体"/>
                <w:b/>
                <w:bCs/>
              </w:rPr>
              <w:t>Proposal 2: The reference for D1 is changed from “DL delay on gNB-DU” to “over-the-air interface</w:t>
            </w:r>
          </w:p>
          <w:p w14:paraId="576F1C90" w14:textId="77777777" w:rsidR="002856FE" w:rsidRPr="004A5CD5" w:rsidRDefault="002856FE" w:rsidP="0007607B">
            <w:pPr>
              <w:rPr>
                <w:rFonts w:eastAsia="宋体"/>
                <w:b/>
                <w:bCs/>
                <w:lang w:eastAsia="zh-CN"/>
              </w:rPr>
            </w:pPr>
            <w:r>
              <w:rPr>
                <w:rFonts w:eastAsia="宋体" w:hint="eastAsia"/>
                <w:b/>
                <w:bCs/>
                <w:lang w:eastAsia="zh-CN"/>
              </w:rPr>
              <w:t>T</w:t>
            </w:r>
            <w:r>
              <w:rPr>
                <w:rFonts w:eastAsia="宋体"/>
                <w:b/>
                <w:bCs/>
                <w:lang w:eastAsia="zh-CN"/>
              </w:rPr>
              <w:t>P for above proposals:</w:t>
            </w:r>
          </w:p>
          <w:p w14:paraId="0DA46AF0" w14:textId="77777777" w:rsidR="002856FE" w:rsidRDefault="002856FE" w:rsidP="00E55B2A">
            <w:pPr>
              <w:rPr>
                <w:rFonts w:eastAsia="宋体"/>
                <w:b/>
                <w:bCs/>
                <w:lang w:eastAsia="zh-CN"/>
              </w:rPr>
            </w:pPr>
          </w:p>
        </w:tc>
        <w:tc>
          <w:tcPr>
            <w:tcW w:w="10788" w:type="dxa"/>
            <w:tcPrChange w:id="50" w:author="CMCC" w:date="2020-04-16T13:56:00Z">
              <w:tcPr>
                <w:tcW w:w="13298" w:type="dxa"/>
              </w:tcPr>
            </w:tcPrChange>
          </w:tcPr>
          <w:p w14:paraId="12813988" w14:textId="77777777" w:rsidR="002856FE" w:rsidRPr="002862CB" w:rsidRDefault="002856FE" w:rsidP="0007607B">
            <w:pPr>
              <w:keepNext/>
              <w:keepLines/>
              <w:spacing w:before="120"/>
              <w:ind w:left="1418" w:hanging="1418"/>
              <w:outlineLvl w:val="3"/>
              <w:rPr>
                <w:rFonts w:ascii="Arial" w:eastAsia="等线" w:hAnsi="Arial"/>
                <w:sz w:val="24"/>
                <w:lang w:eastAsia="zh-CN"/>
              </w:rPr>
            </w:pPr>
            <w:bookmarkStart w:id="51" w:name="_Toc34761706"/>
            <w:r w:rsidRPr="002862CB">
              <w:rPr>
                <w:rFonts w:ascii="Arial" w:eastAsia="等线" w:hAnsi="Arial"/>
                <w:sz w:val="24"/>
                <w:lang w:eastAsia="ja-JP"/>
              </w:rPr>
              <w:t>4.1.1.2</w:t>
            </w:r>
            <w:r w:rsidRPr="002862CB">
              <w:rPr>
                <w:rFonts w:ascii="Arial" w:eastAsia="等线" w:hAnsi="Arial"/>
                <w:sz w:val="24"/>
                <w:lang w:eastAsia="ja-JP"/>
              </w:rPr>
              <w:tab/>
              <w:t xml:space="preserve"> </w:t>
            </w:r>
            <w:r w:rsidRPr="002862CB">
              <w:rPr>
                <w:rFonts w:ascii="Arial" w:eastAsia="等线" w:hAnsi="Arial"/>
                <w:sz w:val="24"/>
                <w:lang w:eastAsia="zh-CN"/>
              </w:rPr>
              <w:t>Packet delay</w:t>
            </w:r>
            <w:bookmarkEnd w:id="51"/>
          </w:p>
          <w:p w14:paraId="0288CDC8" w14:textId="77777777" w:rsidR="002856FE" w:rsidRPr="002862CB" w:rsidRDefault="002856FE" w:rsidP="0007607B">
            <w:pPr>
              <w:rPr>
                <w:rFonts w:eastAsia="等线"/>
                <w:lang w:eastAsia="zh-CN"/>
              </w:rPr>
            </w:pPr>
            <w:r w:rsidRPr="002862CB">
              <w:rPr>
                <w:rFonts w:eastAsia="宋体"/>
                <w:lang w:eastAsia="zh-CN"/>
              </w:rPr>
              <w:t xml:space="preserve">Packet delay includes RAN part of delay and CN part of delay. </w:t>
            </w:r>
          </w:p>
          <w:p w14:paraId="554B2E0C" w14:textId="77777777" w:rsidR="002856FE" w:rsidRPr="002862CB" w:rsidRDefault="002856FE" w:rsidP="0007607B">
            <w:pPr>
              <w:rPr>
                <w:rFonts w:eastAsia="宋体"/>
                <w:lang w:eastAsia="zh-CN"/>
              </w:rPr>
            </w:pPr>
            <w:r w:rsidRPr="002862CB">
              <w:rPr>
                <w:rFonts w:eastAsia="宋体"/>
                <w:lang w:eastAsia="zh-CN"/>
              </w:rPr>
              <w:t xml:space="preserve">The RAN part of DL packet delay measurement </w:t>
            </w:r>
            <w:r w:rsidRPr="002862CB">
              <w:rPr>
                <w:rFonts w:eastAsia="宋体"/>
              </w:rPr>
              <w:t>comprises</w:t>
            </w:r>
            <w:r w:rsidRPr="002862CB">
              <w:rPr>
                <w:rFonts w:eastAsia="宋体"/>
                <w:lang w:eastAsia="zh-CN"/>
              </w:rPr>
              <w:t>:</w:t>
            </w:r>
          </w:p>
          <w:p w14:paraId="40326BA3" w14:textId="77777777" w:rsidR="002856FE" w:rsidRPr="002862CB" w:rsidRDefault="002856FE" w:rsidP="0007607B">
            <w:pPr>
              <w:ind w:leftChars="200" w:left="400"/>
              <w:rPr>
                <w:rFonts w:eastAsia="宋体"/>
                <w:lang w:eastAsia="zh-CN"/>
              </w:rPr>
            </w:pPr>
            <w:r w:rsidRPr="002862CB">
              <w:rPr>
                <w:rFonts w:eastAsia="宋体"/>
                <w:lang w:eastAsia="zh-CN"/>
              </w:rPr>
              <w:t xml:space="preserve">- D1 (DL delay in </w:t>
            </w:r>
            <w:ins w:id="52" w:author="Nokia" w:date="2020-04-05T22:13:00Z">
              <w:r w:rsidRPr="002862CB">
                <w:rPr>
                  <w:rFonts w:eastAsia="宋体"/>
                  <w:lang w:eastAsia="zh-CN"/>
                </w:rPr>
                <w:t>over-the-</w:t>
              </w:r>
            </w:ins>
            <w:ins w:id="53" w:author="Nokia" w:date="2020-04-05T22:12:00Z">
              <w:r w:rsidRPr="002862CB">
                <w:rPr>
                  <w:rFonts w:eastAsia="宋体"/>
                  <w:lang w:eastAsia="zh-CN"/>
                </w:rPr>
                <w:t xml:space="preserve">air </w:t>
              </w:r>
            </w:ins>
            <w:ins w:id="54" w:author="Nokia" w:date="2020-04-05T22:13:00Z">
              <w:r w:rsidRPr="002862CB">
                <w:rPr>
                  <w:rFonts w:eastAsia="宋体"/>
                  <w:lang w:eastAsia="zh-CN"/>
                </w:rPr>
                <w:t>i</w:t>
              </w:r>
            </w:ins>
            <w:ins w:id="55" w:author="Nokia" w:date="2020-04-05T22:12:00Z">
              <w:r w:rsidRPr="002862CB">
                <w:rPr>
                  <w:rFonts w:eastAsia="宋体"/>
                  <w:lang w:eastAsia="zh-CN"/>
                </w:rPr>
                <w:t>nterface</w:t>
              </w:r>
            </w:ins>
            <w:del w:id="56" w:author="Nokia" w:date="2020-04-05T22:12:00Z">
              <w:r w:rsidRPr="002862CB" w:rsidDel="000633DB">
                <w:rPr>
                  <w:rFonts w:eastAsia="宋体"/>
                  <w:lang w:eastAsia="zh-CN"/>
                </w:rPr>
                <w:delText>gNB-DU</w:delText>
              </w:r>
            </w:del>
            <w:r w:rsidRPr="002862CB">
              <w:rPr>
                <w:rFonts w:eastAsia="宋体"/>
                <w:lang w:eastAsia="zh-CN"/>
              </w:rPr>
              <w:t>), referring to Average delay DL air-interface in TS 28.552 [2] 5.1.1.1.1.</w:t>
            </w:r>
          </w:p>
          <w:p w14:paraId="69581E8F" w14:textId="77777777" w:rsidR="002856FE" w:rsidRPr="002862CB" w:rsidRDefault="002856FE" w:rsidP="0007607B">
            <w:pPr>
              <w:ind w:leftChars="200" w:left="400"/>
              <w:rPr>
                <w:ins w:id="57" w:author="Nokia" w:date="2020-04-05T22:09:00Z"/>
                <w:rFonts w:eastAsia="宋体"/>
                <w:lang w:eastAsia="zh-CN"/>
              </w:rPr>
            </w:pPr>
            <w:ins w:id="58" w:author="Nokia" w:date="2020-04-05T22:09:00Z">
              <w:r w:rsidRPr="002862CB">
                <w:rPr>
                  <w:rFonts w:eastAsia="宋体"/>
                  <w:lang w:eastAsia="zh-CN"/>
                </w:rPr>
                <w:t xml:space="preserve">- D2 (DL delay on </w:t>
              </w:r>
            </w:ins>
            <w:ins w:id="59" w:author="Nokia" w:date="2020-04-05T22:11:00Z">
              <w:r w:rsidRPr="002862CB">
                <w:rPr>
                  <w:rFonts w:eastAsia="宋体"/>
                  <w:lang w:eastAsia="zh-CN"/>
                </w:rPr>
                <w:t>gNB-DU</w:t>
              </w:r>
            </w:ins>
            <w:ins w:id="60" w:author="Nokia" w:date="2020-04-05T22:09:00Z">
              <w:r w:rsidRPr="002862CB">
                <w:rPr>
                  <w:rFonts w:eastAsia="宋体"/>
                  <w:lang w:eastAsia="zh-CN"/>
                </w:rPr>
                <w:t xml:space="preserve">), referring to Average delay </w:t>
              </w:r>
            </w:ins>
            <w:ins w:id="61" w:author="Nokia" w:date="2020-04-05T22:12:00Z">
              <w:r w:rsidRPr="002862CB">
                <w:rPr>
                  <w:rFonts w:eastAsia="宋体"/>
                  <w:lang w:eastAsia="zh-CN"/>
                </w:rPr>
                <w:t xml:space="preserve">in </w:t>
              </w:r>
            </w:ins>
            <w:ins w:id="62" w:author="Nokia" w:date="2020-04-05T22:11:00Z">
              <w:r w:rsidRPr="002862CB">
                <w:rPr>
                  <w:rFonts w:eastAsia="宋体"/>
                  <w:lang w:eastAsia="zh-CN"/>
                </w:rPr>
                <w:t>RLC sublayer of gNB-DU</w:t>
              </w:r>
            </w:ins>
            <w:ins w:id="63" w:author="Nokia" w:date="2020-04-05T22:09:00Z">
              <w:r w:rsidRPr="002862CB">
                <w:rPr>
                  <w:rFonts w:eastAsia="宋体"/>
                  <w:lang w:eastAsia="zh-CN"/>
                </w:rPr>
                <w:t xml:space="preserve"> in TS 28.552 [2] 5.1.3.3.</w:t>
              </w:r>
            </w:ins>
            <w:ins w:id="64" w:author="Nokia" w:date="2020-04-05T22:11:00Z">
              <w:r w:rsidRPr="002862CB">
                <w:rPr>
                  <w:rFonts w:eastAsia="宋体"/>
                  <w:lang w:eastAsia="zh-CN"/>
                </w:rPr>
                <w:t>3</w:t>
              </w:r>
            </w:ins>
            <w:ins w:id="65" w:author="Nokia" w:date="2020-04-05T22:09:00Z">
              <w:r w:rsidRPr="002862CB">
                <w:rPr>
                  <w:rFonts w:eastAsia="宋体"/>
                  <w:lang w:eastAsia="zh-CN"/>
                </w:rPr>
                <w:t>.</w:t>
              </w:r>
            </w:ins>
          </w:p>
          <w:p w14:paraId="749945B0" w14:textId="77777777" w:rsidR="002856FE" w:rsidRPr="002862CB" w:rsidRDefault="002856FE" w:rsidP="0007607B">
            <w:pPr>
              <w:ind w:leftChars="200" w:left="400"/>
              <w:rPr>
                <w:rFonts w:eastAsia="宋体"/>
                <w:lang w:eastAsia="zh-CN"/>
              </w:rPr>
            </w:pPr>
            <w:r w:rsidRPr="002862CB">
              <w:rPr>
                <w:rFonts w:eastAsia="宋体"/>
                <w:lang w:eastAsia="zh-CN"/>
              </w:rPr>
              <w:t>- D</w:t>
            </w:r>
            <w:ins w:id="66" w:author="Nokia" w:date="2020-04-05T22:09:00Z">
              <w:r w:rsidRPr="002862CB">
                <w:rPr>
                  <w:rFonts w:eastAsia="宋体"/>
                  <w:lang w:eastAsia="zh-CN"/>
                </w:rPr>
                <w:t>3</w:t>
              </w:r>
            </w:ins>
            <w:del w:id="67" w:author="Nokia" w:date="2020-04-05T22:09:00Z">
              <w:r w:rsidRPr="002862CB" w:rsidDel="000633DB">
                <w:rPr>
                  <w:rFonts w:eastAsia="宋体"/>
                  <w:lang w:eastAsia="zh-CN"/>
                </w:rPr>
                <w:delText>2</w:delText>
              </w:r>
            </w:del>
            <w:r w:rsidRPr="002862CB">
              <w:rPr>
                <w:rFonts w:eastAsia="宋体"/>
                <w:lang w:eastAsia="zh-CN"/>
              </w:rPr>
              <w:t xml:space="preserve"> (DL delay on F1-U), referring to Average delay on F1-U in TS 28.552 [2] 5.1.3.3.2.</w:t>
            </w:r>
          </w:p>
          <w:p w14:paraId="371366CD" w14:textId="77777777" w:rsidR="002856FE" w:rsidRPr="002862CB" w:rsidRDefault="002856FE" w:rsidP="0007607B">
            <w:pPr>
              <w:ind w:leftChars="200" w:left="400"/>
              <w:rPr>
                <w:rFonts w:eastAsia="宋体"/>
                <w:lang w:eastAsia="zh-CN"/>
              </w:rPr>
            </w:pPr>
            <w:r w:rsidRPr="002862CB">
              <w:rPr>
                <w:rFonts w:eastAsia="宋体"/>
                <w:lang w:eastAsia="zh-CN"/>
              </w:rPr>
              <w:t>- D</w:t>
            </w:r>
            <w:ins w:id="68" w:author="Nokia" w:date="2020-04-05T22:09:00Z">
              <w:r w:rsidRPr="002862CB">
                <w:rPr>
                  <w:rFonts w:eastAsia="宋体"/>
                  <w:lang w:eastAsia="zh-CN"/>
                </w:rPr>
                <w:t>4</w:t>
              </w:r>
            </w:ins>
            <w:del w:id="69" w:author="Nokia" w:date="2020-04-05T22:09:00Z">
              <w:r w:rsidRPr="002862CB" w:rsidDel="000633DB">
                <w:rPr>
                  <w:rFonts w:eastAsia="宋体"/>
                  <w:lang w:eastAsia="zh-CN"/>
                </w:rPr>
                <w:delText>3</w:delText>
              </w:r>
            </w:del>
            <w:r w:rsidRPr="002862CB">
              <w:rPr>
                <w:rFonts w:eastAsia="宋体"/>
                <w:lang w:eastAsia="zh-CN"/>
              </w:rPr>
              <w:t xml:space="preserve"> (DL delay in CU-UP), referring to Average delay DL in CU-UP in TS 28.552 [2] 5.1.3.3.1.</w:t>
            </w:r>
          </w:p>
          <w:p w14:paraId="7E5B95AB" w14:textId="77777777" w:rsidR="002856FE" w:rsidRPr="002862CB" w:rsidRDefault="002856FE" w:rsidP="0007607B">
            <w:pPr>
              <w:rPr>
                <w:rFonts w:eastAsia="宋体"/>
                <w:lang w:eastAsia="zh-CN"/>
              </w:rPr>
            </w:pPr>
            <w:r w:rsidRPr="002862CB">
              <w:rPr>
                <w:rFonts w:eastAsia="宋体"/>
                <w:lang w:eastAsia="zh-CN"/>
              </w:rPr>
              <w:t xml:space="preserve">The DL packet delay measurements, i.e. D1 (the DL delay in </w:t>
            </w:r>
            <w:ins w:id="70" w:author="Nokia" w:date="2020-04-05T22:13:00Z">
              <w:r w:rsidRPr="002862CB">
                <w:rPr>
                  <w:rFonts w:eastAsia="宋体"/>
                  <w:lang w:eastAsia="zh-CN"/>
                </w:rPr>
                <w:t>over-the-air interface</w:t>
              </w:r>
              <w:r w:rsidRPr="002862CB" w:rsidDel="000633DB">
                <w:rPr>
                  <w:rFonts w:eastAsia="宋体"/>
                  <w:lang w:eastAsia="zh-CN"/>
                </w:rPr>
                <w:t xml:space="preserve"> </w:t>
              </w:r>
            </w:ins>
            <w:del w:id="71" w:author="Nokia" w:date="2020-04-05T22:13:00Z">
              <w:r w:rsidRPr="002862CB" w:rsidDel="000633DB">
                <w:rPr>
                  <w:rFonts w:eastAsia="宋体"/>
                  <w:lang w:eastAsia="zh-CN"/>
                </w:rPr>
                <w:delText>gNB-DU</w:delText>
              </w:r>
            </w:del>
            <w:r w:rsidRPr="002862CB">
              <w:rPr>
                <w:rFonts w:eastAsia="宋体"/>
                <w:lang w:eastAsia="zh-CN"/>
              </w:rPr>
              <w:t xml:space="preserve">), </w:t>
            </w:r>
            <w:ins w:id="72" w:author="Nokia" w:date="2020-04-05T22:13:00Z">
              <w:r w:rsidRPr="002862CB">
                <w:rPr>
                  <w:rFonts w:eastAsia="宋体"/>
                  <w:lang w:eastAsia="zh-CN"/>
                </w:rPr>
                <w:t xml:space="preserve">D2 (the DL delay in gNB-DU), </w:t>
              </w:r>
            </w:ins>
            <w:r w:rsidRPr="002862CB">
              <w:rPr>
                <w:rFonts w:eastAsia="宋体"/>
                <w:lang w:eastAsia="zh-CN"/>
              </w:rPr>
              <w:t>D</w:t>
            </w:r>
            <w:ins w:id="73" w:author="Nokia" w:date="2020-04-05T22:10:00Z">
              <w:r w:rsidRPr="002862CB">
                <w:rPr>
                  <w:rFonts w:eastAsia="宋体"/>
                  <w:lang w:eastAsia="zh-CN"/>
                </w:rPr>
                <w:t>3</w:t>
              </w:r>
            </w:ins>
            <w:del w:id="74" w:author="Nokia" w:date="2020-04-05T22:10:00Z">
              <w:r w:rsidRPr="002862CB" w:rsidDel="000633DB">
                <w:rPr>
                  <w:rFonts w:eastAsia="宋体"/>
                  <w:lang w:eastAsia="zh-CN"/>
                </w:rPr>
                <w:delText>2</w:delText>
              </w:r>
            </w:del>
            <w:r w:rsidRPr="002862CB">
              <w:rPr>
                <w:rFonts w:eastAsia="宋体"/>
                <w:lang w:eastAsia="zh-CN"/>
              </w:rPr>
              <w:t xml:space="preserve"> (the DL delay on F1-U) and D</w:t>
            </w:r>
            <w:ins w:id="75" w:author="Nokia" w:date="2020-04-05T22:10:00Z">
              <w:r w:rsidRPr="002862CB">
                <w:rPr>
                  <w:rFonts w:eastAsia="宋体"/>
                  <w:lang w:eastAsia="zh-CN"/>
                </w:rPr>
                <w:t>4</w:t>
              </w:r>
            </w:ins>
            <w:del w:id="76" w:author="Nokia" w:date="2020-04-05T22:10:00Z">
              <w:r w:rsidRPr="002862CB" w:rsidDel="000633DB">
                <w:rPr>
                  <w:rFonts w:eastAsia="宋体"/>
                  <w:lang w:eastAsia="zh-CN"/>
                </w:rPr>
                <w:delText>3</w:delText>
              </w:r>
            </w:del>
            <w:r w:rsidRPr="002862CB">
              <w:rPr>
                <w:rFonts w:eastAsia="宋体"/>
                <w:lang w:eastAsia="zh-CN"/>
              </w:rPr>
              <w:t xml:space="preserve"> (the DL delay in CU-UP), should be measured per DRB per UE.</w:t>
            </w:r>
          </w:p>
          <w:p w14:paraId="77A725B1" w14:textId="77777777" w:rsidR="002856FE" w:rsidRPr="0007607B" w:rsidRDefault="002856FE" w:rsidP="00E55B2A">
            <w:pPr>
              <w:rPr>
                <w:rFonts w:eastAsia="宋体"/>
                <w:b/>
                <w:bCs/>
                <w:lang w:eastAsia="zh-CN"/>
              </w:rPr>
            </w:pPr>
          </w:p>
        </w:tc>
        <w:tc>
          <w:tcPr>
            <w:tcW w:w="2717" w:type="dxa"/>
            <w:tcPrChange w:id="77" w:author="CMCC" w:date="2020-04-16T13:56:00Z">
              <w:tcPr>
                <w:tcW w:w="10315" w:type="dxa"/>
              </w:tcPr>
            </w:tcPrChange>
          </w:tcPr>
          <w:p w14:paraId="3778D152" w14:textId="77777777" w:rsidR="002856FE" w:rsidRPr="006E14E3" w:rsidRDefault="002856FE" w:rsidP="0007607B">
            <w:pPr>
              <w:keepNext/>
              <w:keepLines/>
              <w:spacing w:before="120"/>
              <w:outlineLvl w:val="3"/>
              <w:rPr>
                <w:ins w:id="78" w:author="CMCC" w:date="2020-04-16T13:57:00Z"/>
                <w:rFonts w:ascii="Arial" w:eastAsia="等线" w:hAnsi="Arial"/>
                <w:lang w:eastAsia="zh-CN"/>
              </w:rPr>
            </w:pPr>
            <w:ins w:id="79" w:author="CMCC" w:date="2020-04-16T13:56:00Z">
              <w:r w:rsidRPr="006E14E3">
                <w:rPr>
                  <w:rFonts w:ascii="Arial" w:eastAsia="等线" w:hAnsi="Arial" w:hint="eastAsia"/>
                  <w:lang w:eastAsia="zh-CN"/>
                </w:rPr>
                <w:t>Z</w:t>
              </w:r>
              <w:r w:rsidRPr="006E14E3">
                <w:rPr>
                  <w:rFonts w:ascii="Arial" w:eastAsia="等线" w:hAnsi="Arial"/>
                  <w:lang w:eastAsia="zh-CN"/>
                </w:rPr>
                <w:t>TE:</w:t>
              </w:r>
              <w:r w:rsidRPr="006E14E3">
                <w:t xml:space="preserve"> </w:t>
              </w:r>
              <w:r w:rsidRPr="006E14E3">
                <w:rPr>
                  <w:rFonts w:ascii="Arial" w:eastAsia="等线" w:hAnsi="Arial"/>
                  <w:lang w:eastAsia="zh-CN"/>
                </w:rPr>
                <w:t>We agree with the intention. In our understanding, the delay defined in 5.1.3.3.3 of TS 28.552 only includes initial transmission delay in RLC entity (i.e., excluding the retransmission delay), therefore we suggest another text proposal as given in the table.</w:t>
              </w:r>
            </w:ins>
          </w:p>
          <w:p w14:paraId="5CB6183A" w14:textId="77777777" w:rsidR="002856FE" w:rsidRPr="006E14E3" w:rsidRDefault="002856FE" w:rsidP="0007607B">
            <w:pPr>
              <w:keepNext/>
              <w:keepLines/>
              <w:spacing w:before="120"/>
              <w:outlineLvl w:val="3"/>
              <w:rPr>
                <w:ins w:id="80" w:author="CMCC" w:date="2020-04-16T13:57:00Z"/>
                <w:rFonts w:ascii="Arial" w:eastAsia="等线" w:hAnsi="Arial"/>
                <w:lang w:eastAsia="zh-CN"/>
              </w:rPr>
            </w:pPr>
          </w:p>
          <w:p w14:paraId="647ACA23" w14:textId="1B14FB75" w:rsidR="002856FE" w:rsidRPr="006E14E3" w:rsidRDefault="002856FE" w:rsidP="0007607B">
            <w:pPr>
              <w:keepNext/>
              <w:keepLines/>
              <w:spacing w:before="120"/>
              <w:outlineLvl w:val="3"/>
              <w:rPr>
                <w:ins w:id="81" w:author="CMCC" w:date="2020-04-16T13:56:00Z"/>
                <w:rFonts w:ascii="Arial" w:eastAsia="等线" w:hAnsi="Arial"/>
                <w:lang w:eastAsia="zh-CN"/>
              </w:rPr>
            </w:pPr>
            <w:ins w:id="82" w:author="CMCC" w:date="2020-04-16T13:57:00Z">
              <w:r w:rsidRPr="006E14E3">
                <w:rPr>
                  <w:rFonts w:ascii="Arial" w:eastAsia="等线" w:hAnsi="Arial"/>
                  <w:lang w:eastAsia="zh-CN"/>
                </w:rPr>
                <w:t>QC: OK, D2 is actually the queuing time in DU.</w:t>
              </w:r>
            </w:ins>
          </w:p>
        </w:tc>
      </w:tr>
      <w:tr w:rsidR="002856FE" w14:paraId="2CEA5D8C" w14:textId="55A98EDC" w:rsidTr="002856FE">
        <w:tc>
          <w:tcPr>
            <w:tcW w:w="1217" w:type="dxa"/>
            <w:tcPrChange w:id="83" w:author="CMCC" w:date="2020-04-16T13:56:00Z">
              <w:tcPr>
                <w:tcW w:w="1216" w:type="dxa"/>
              </w:tcPr>
            </w:tcPrChange>
          </w:tcPr>
          <w:p w14:paraId="1D0DAD2C" w14:textId="4EB314B7" w:rsidR="002856FE" w:rsidRPr="002862CB" w:rsidRDefault="002856FE" w:rsidP="0007607B">
            <w:r>
              <w:t xml:space="preserve">Huawei, </w:t>
            </w:r>
            <w:proofErr w:type="spellStart"/>
            <w:proofErr w:type="gramStart"/>
            <w:r>
              <w:t>HiSilicon</w:t>
            </w:r>
            <w:proofErr w:type="spellEnd"/>
            <w:r>
              <w:t>[</w:t>
            </w:r>
            <w:proofErr w:type="gramEnd"/>
            <w:r>
              <w:t>7]</w:t>
            </w:r>
          </w:p>
          <w:p w14:paraId="7DF3259E" w14:textId="77777777" w:rsidR="002856FE" w:rsidRDefault="002856FE" w:rsidP="00FA7894">
            <w:r>
              <w:t>R2-2003575</w:t>
            </w:r>
          </w:p>
          <w:p w14:paraId="62181E98" w14:textId="77777777" w:rsidR="002856FE" w:rsidRPr="0007607B" w:rsidRDefault="002856FE" w:rsidP="0007607B">
            <w:pPr>
              <w:spacing w:after="0" w:line="360" w:lineRule="auto"/>
              <w:rPr>
                <w:rFonts w:eastAsia="宋体"/>
                <w:lang w:eastAsia="zh-CN"/>
              </w:rPr>
            </w:pPr>
          </w:p>
        </w:tc>
        <w:tc>
          <w:tcPr>
            <w:tcW w:w="6530" w:type="dxa"/>
            <w:tcPrChange w:id="84" w:author="CMCC" w:date="2020-04-16T13:56:00Z">
              <w:tcPr>
                <w:tcW w:w="6738" w:type="dxa"/>
              </w:tcPr>
            </w:tcPrChange>
          </w:tcPr>
          <w:p w14:paraId="482539FE" w14:textId="150E5679" w:rsidR="002856FE" w:rsidRPr="001026A1" w:rsidRDefault="002856FE" w:rsidP="0007607B">
            <w:pPr>
              <w:spacing w:after="0" w:line="360" w:lineRule="auto"/>
              <w:rPr>
                <w:rFonts w:eastAsia="宋体"/>
                <w:lang w:eastAsia="zh-CN"/>
              </w:rPr>
            </w:pPr>
            <w:r>
              <w:rPr>
                <w:rFonts w:eastAsia="宋体" w:hint="eastAsia"/>
                <w:lang w:eastAsia="zh-CN"/>
              </w:rPr>
              <w:t>Huawei</w:t>
            </w:r>
            <w:r>
              <w:rPr>
                <w:rFonts w:eastAsia="宋体"/>
                <w:lang w:eastAsia="zh-CN"/>
              </w:rPr>
              <w:t xml:space="preserve"> </w:t>
            </w:r>
            <w:r w:rsidRPr="001026A1">
              <w:rPr>
                <w:rFonts w:eastAsia="宋体"/>
                <w:lang w:eastAsia="zh-CN"/>
              </w:rPr>
              <w:t>think UE capability on UL delay measurement needs to be introduced in LTE.</w:t>
            </w:r>
          </w:p>
          <w:p w14:paraId="572E9359" w14:textId="77777777" w:rsidR="002856FE" w:rsidRPr="001026A1" w:rsidRDefault="002856FE" w:rsidP="0007607B">
            <w:pPr>
              <w:spacing w:after="0" w:line="360" w:lineRule="auto"/>
              <w:rPr>
                <w:rFonts w:eastAsia="宋体"/>
                <w:b/>
                <w:lang w:eastAsia="zh-CN"/>
              </w:rPr>
            </w:pPr>
            <w:r>
              <w:rPr>
                <w:rFonts w:eastAsia="宋体"/>
                <w:b/>
                <w:lang w:eastAsia="zh-CN"/>
              </w:rPr>
              <w:t>[c]</w:t>
            </w:r>
            <w:r w:rsidRPr="001026A1">
              <w:rPr>
                <w:rFonts w:eastAsia="宋体"/>
                <w:b/>
                <w:lang w:eastAsia="zh-CN"/>
              </w:rPr>
              <w:t>Proposal 1: It is proposed to also introduce UE capability on UL delay measurement in LTE TS 36.306 and TS 36.331.</w:t>
            </w:r>
          </w:p>
          <w:p w14:paraId="428A1E90" w14:textId="77777777" w:rsidR="002856FE" w:rsidRPr="0007607B" w:rsidRDefault="002856FE" w:rsidP="00E55B2A">
            <w:pPr>
              <w:rPr>
                <w:rFonts w:eastAsia="宋体"/>
                <w:b/>
                <w:bCs/>
              </w:rPr>
            </w:pPr>
          </w:p>
        </w:tc>
        <w:tc>
          <w:tcPr>
            <w:tcW w:w="10788" w:type="dxa"/>
            <w:tcPrChange w:id="85" w:author="CMCC" w:date="2020-04-16T13:56:00Z">
              <w:tcPr>
                <w:tcW w:w="13298" w:type="dxa"/>
              </w:tcPr>
            </w:tcPrChange>
          </w:tcPr>
          <w:p w14:paraId="47C35D98" w14:textId="1CDD3AB6" w:rsidR="002856FE" w:rsidRDefault="002856FE" w:rsidP="00E55B2A">
            <w:pPr>
              <w:rPr>
                <w:rFonts w:eastAsia="宋体"/>
                <w:b/>
                <w:bCs/>
                <w:lang w:eastAsia="zh-CN"/>
              </w:rPr>
            </w:pPr>
            <w:r>
              <w:rPr>
                <w:rFonts w:eastAsia="宋体" w:hint="eastAsia"/>
                <w:b/>
                <w:bCs/>
                <w:lang w:eastAsia="zh-CN"/>
              </w:rPr>
              <w:t>N</w:t>
            </w:r>
            <w:r>
              <w:rPr>
                <w:rFonts w:eastAsia="宋体"/>
                <w:b/>
                <w:bCs/>
                <w:lang w:eastAsia="zh-CN"/>
              </w:rPr>
              <w:t>/A</w:t>
            </w:r>
          </w:p>
        </w:tc>
        <w:tc>
          <w:tcPr>
            <w:tcW w:w="2717" w:type="dxa"/>
            <w:tcPrChange w:id="86" w:author="CMCC" w:date="2020-04-16T13:56:00Z">
              <w:tcPr>
                <w:tcW w:w="10315" w:type="dxa"/>
              </w:tcPr>
            </w:tcPrChange>
          </w:tcPr>
          <w:p w14:paraId="64DA6835" w14:textId="448EF034" w:rsidR="002856FE" w:rsidRPr="006E14E3" w:rsidRDefault="002856FE" w:rsidP="00E55B2A">
            <w:pPr>
              <w:rPr>
                <w:ins w:id="87" w:author="CMCC" w:date="2020-04-16T13:56:00Z"/>
                <w:rFonts w:eastAsia="宋体"/>
                <w:lang w:eastAsia="zh-CN"/>
              </w:rPr>
            </w:pPr>
            <w:ins w:id="88" w:author="CMCC" w:date="2020-04-16T13:57:00Z">
              <w:r w:rsidRPr="006E14E3">
                <w:rPr>
                  <w:rFonts w:eastAsia="宋体"/>
                  <w:lang w:eastAsia="zh-CN"/>
                </w:rPr>
                <w:t>QC: OK</w:t>
              </w:r>
            </w:ins>
          </w:p>
        </w:tc>
      </w:tr>
      <w:tr w:rsidR="002856FE" w14:paraId="5131B408" w14:textId="29DCB4BD" w:rsidTr="002856FE">
        <w:tc>
          <w:tcPr>
            <w:tcW w:w="1217" w:type="dxa"/>
            <w:tcPrChange w:id="89" w:author="CMCC" w:date="2020-04-16T13:56:00Z">
              <w:tcPr>
                <w:tcW w:w="1216" w:type="dxa"/>
              </w:tcPr>
            </w:tcPrChange>
          </w:tcPr>
          <w:p w14:paraId="6A474183" w14:textId="77777777" w:rsidR="002856FE" w:rsidRPr="002862CB" w:rsidRDefault="002856FE" w:rsidP="00FA7894">
            <w:r>
              <w:t xml:space="preserve">Huawei, </w:t>
            </w:r>
            <w:proofErr w:type="spellStart"/>
            <w:proofErr w:type="gramStart"/>
            <w:r>
              <w:t>HiSilicon</w:t>
            </w:r>
            <w:proofErr w:type="spellEnd"/>
            <w:r>
              <w:t>[</w:t>
            </w:r>
            <w:proofErr w:type="gramEnd"/>
            <w:r>
              <w:t>7]</w:t>
            </w:r>
          </w:p>
          <w:p w14:paraId="4AA91C66" w14:textId="77777777" w:rsidR="002856FE" w:rsidRDefault="002856FE" w:rsidP="00FA7894">
            <w:r>
              <w:t>R2-2003575</w:t>
            </w:r>
          </w:p>
          <w:p w14:paraId="33BC02FB" w14:textId="77777777" w:rsidR="002856FE" w:rsidRDefault="002856FE" w:rsidP="0007607B">
            <w:pPr>
              <w:spacing w:after="0" w:line="360" w:lineRule="auto"/>
              <w:rPr>
                <w:rFonts w:eastAsia="宋体"/>
                <w:lang w:eastAsia="zh-CN"/>
              </w:rPr>
            </w:pPr>
          </w:p>
        </w:tc>
        <w:tc>
          <w:tcPr>
            <w:tcW w:w="6530" w:type="dxa"/>
            <w:tcPrChange w:id="90" w:author="CMCC" w:date="2020-04-16T13:56:00Z">
              <w:tcPr>
                <w:tcW w:w="6738" w:type="dxa"/>
              </w:tcPr>
            </w:tcPrChange>
          </w:tcPr>
          <w:p w14:paraId="0744A596" w14:textId="7AE163BB" w:rsidR="002856FE" w:rsidRPr="00E33419" w:rsidRDefault="002856FE" w:rsidP="0007607B">
            <w:pPr>
              <w:spacing w:after="0" w:line="360" w:lineRule="auto"/>
              <w:rPr>
                <w:rFonts w:eastAsia="宋体"/>
                <w:lang w:eastAsia="zh-CN"/>
              </w:rPr>
            </w:pPr>
            <w:r>
              <w:rPr>
                <w:rFonts w:eastAsia="宋体"/>
                <w:lang w:eastAsia="zh-CN"/>
              </w:rPr>
              <w:t>Huawei</w:t>
            </w:r>
            <w:r w:rsidRPr="00E33419">
              <w:rPr>
                <w:rFonts w:eastAsia="宋体"/>
                <w:lang w:eastAsia="zh-CN"/>
              </w:rPr>
              <w:t xml:space="preserve"> think RAN2 need add the objective of SA2 requirement, i.e. QoS monitoring. Otherwise, it may lead to some ambiguities for these delay measurements. For example, one may think that delay measurements are only used for MDT purpose and delay measurements shall not be sent from RAN to CN.</w:t>
            </w:r>
          </w:p>
          <w:p w14:paraId="6F912CAD" w14:textId="77777777" w:rsidR="002856FE" w:rsidRDefault="002856FE" w:rsidP="0007607B">
            <w:pPr>
              <w:spacing w:after="0" w:line="360" w:lineRule="auto"/>
              <w:rPr>
                <w:rFonts w:eastAsia="宋体"/>
                <w:b/>
                <w:lang w:eastAsia="zh-CN"/>
              </w:rPr>
            </w:pPr>
            <w:r>
              <w:rPr>
                <w:rFonts w:eastAsia="宋体"/>
                <w:b/>
                <w:lang w:eastAsia="zh-CN"/>
              </w:rPr>
              <w:t>[b]</w:t>
            </w:r>
            <w:r w:rsidRPr="00E33419">
              <w:rPr>
                <w:rFonts w:eastAsia="宋体"/>
                <w:b/>
                <w:lang w:eastAsia="zh-CN"/>
              </w:rPr>
              <w:t>Proposal 2: Clarify TS 38.314 that the delay measurements can be also used for QoS monitoring.</w:t>
            </w:r>
          </w:p>
          <w:p w14:paraId="361388B8" w14:textId="77777777" w:rsidR="002856FE" w:rsidRPr="0007607B" w:rsidRDefault="002856FE" w:rsidP="00E55B2A">
            <w:pPr>
              <w:rPr>
                <w:rFonts w:eastAsia="宋体"/>
                <w:b/>
                <w:bCs/>
              </w:rPr>
            </w:pPr>
          </w:p>
        </w:tc>
        <w:tc>
          <w:tcPr>
            <w:tcW w:w="10788" w:type="dxa"/>
            <w:tcPrChange w:id="91" w:author="CMCC" w:date="2020-04-16T13:56:00Z">
              <w:tcPr>
                <w:tcW w:w="13298" w:type="dxa"/>
              </w:tcPr>
            </w:tcPrChange>
          </w:tcPr>
          <w:p w14:paraId="4187E5E4" w14:textId="77777777" w:rsidR="002856FE" w:rsidRPr="00E33419" w:rsidRDefault="002856FE" w:rsidP="0007607B">
            <w:pPr>
              <w:keepNext/>
              <w:keepLines/>
              <w:pBdr>
                <w:top w:val="single" w:sz="12" w:space="3" w:color="auto"/>
              </w:pBdr>
              <w:spacing w:before="240"/>
              <w:ind w:left="1134" w:hanging="1134"/>
              <w:outlineLvl w:val="0"/>
              <w:rPr>
                <w:rFonts w:ascii="Arial" w:eastAsia="宋体" w:hAnsi="Arial"/>
                <w:sz w:val="36"/>
              </w:rPr>
            </w:pPr>
            <w:r w:rsidRPr="00E33419">
              <w:rPr>
                <w:rFonts w:ascii="Arial" w:eastAsia="宋体" w:hAnsi="Arial"/>
                <w:sz w:val="36"/>
              </w:rPr>
              <w:t>2</w:t>
            </w:r>
            <w:r w:rsidRPr="00E33419">
              <w:rPr>
                <w:rFonts w:ascii="Arial" w:eastAsia="宋体" w:hAnsi="Arial"/>
                <w:sz w:val="36"/>
              </w:rPr>
              <w:tab/>
              <w:t>References</w:t>
            </w:r>
          </w:p>
          <w:p w14:paraId="158B202A" w14:textId="77777777" w:rsidR="002856FE" w:rsidRPr="00E33419" w:rsidRDefault="002856FE" w:rsidP="0007607B">
            <w:pPr>
              <w:rPr>
                <w:rFonts w:eastAsia="等线"/>
              </w:rPr>
            </w:pPr>
            <w:r w:rsidRPr="00E33419">
              <w:rPr>
                <w:rFonts w:eastAsia="等线"/>
              </w:rPr>
              <w:t>The following documents contain provisions which, through reference in this text, constitute provisions of the present document.</w:t>
            </w:r>
          </w:p>
          <w:p w14:paraId="155DB7EA" w14:textId="77777777" w:rsidR="002856FE" w:rsidRPr="00E33419" w:rsidRDefault="002856FE" w:rsidP="0007607B">
            <w:pPr>
              <w:ind w:left="568" w:hanging="284"/>
              <w:rPr>
                <w:rFonts w:eastAsia="等线"/>
              </w:rPr>
            </w:pPr>
            <w:r w:rsidRPr="00E33419">
              <w:rPr>
                <w:rFonts w:eastAsia="等线"/>
              </w:rPr>
              <w:t>-</w:t>
            </w:r>
            <w:r w:rsidRPr="00E33419">
              <w:rPr>
                <w:rFonts w:eastAsia="等线"/>
              </w:rPr>
              <w:tab/>
              <w:t>References are either specific (identified by date of publication, edition number, version number, etc.) or non</w:t>
            </w:r>
            <w:r w:rsidRPr="00E33419">
              <w:rPr>
                <w:rFonts w:eastAsia="等线"/>
              </w:rPr>
              <w:noBreakHyphen/>
              <w:t>specific.</w:t>
            </w:r>
          </w:p>
          <w:p w14:paraId="47653884" w14:textId="77777777" w:rsidR="002856FE" w:rsidRPr="00E33419" w:rsidRDefault="002856FE" w:rsidP="0007607B">
            <w:pPr>
              <w:ind w:left="568" w:hanging="284"/>
              <w:rPr>
                <w:rFonts w:eastAsia="等线"/>
              </w:rPr>
            </w:pPr>
            <w:r w:rsidRPr="00E33419">
              <w:rPr>
                <w:rFonts w:eastAsia="等线"/>
              </w:rPr>
              <w:t>-</w:t>
            </w:r>
            <w:r w:rsidRPr="00E33419">
              <w:rPr>
                <w:rFonts w:eastAsia="等线"/>
              </w:rPr>
              <w:tab/>
              <w:t>For a specific reference, subsequent revisions do not apply.</w:t>
            </w:r>
          </w:p>
          <w:p w14:paraId="1135F5C0" w14:textId="77777777" w:rsidR="002856FE" w:rsidRPr="00E33419" w:rsidRDefault="002856FE" w:rsidP="0007607B">
            <w:pPr>
              <w:ind w:left="568" w:hanging="284"/>
              <w:rPr>
                <w:rFonts w:eastAsia="等线"/>
              </w:rPr>
            </w:pPr>
            <w:r w:rsidRPr="00E33419">
              <w:rPr>
                <w:rFonts w:eastAsia="等线"/>
              </w:rPr>
              <w:t>-</w:t>
            </w:r>
            <w:r w:rsidRPr="00E33419">
              <w:rPr>
                <w:rFonts w:eastAsia="等线"/>
              </w:rPr>
              <w:tab/>
              <w:t>For a non-specific reference, the latest version applies. In the case of a reference to a 3GPP document (including a GSM document), a non-specific reference implicitly refers to the latest version of that document</w:t>
            </w:r>
            <w:r w:rsidRPr="00E33419">
              <w:rPr>
                <w:rFonts w:eastAsia="等线"/>
                <w:i/>
              </w:rPr>
              <w:t xml:space="preserve"> in the same Release as the present document</w:t>
            </w:r>
            <w:r w:rsidRPr="00E33419">
              <w:rPr>
                <w:rFonts w:eastAsia="等线"/>
              </w:rPr>
              <w:t>.</w:t>
            </w:r>
          </w:p>
          <w:p w14:paraId="5E217966" w14:textId="77777777" w:rsidR="002856FE" w:rsidRPr="00E33419" w:rsidRDefault="002856FE" w:rsidP="0007607B">
            <w:pPr>
              <w:keepLines/>
              <w:ind w:left="1702" w:hanging="1418"/>
              <w:rPr>
                <w:rFonts w:eastAsia="等线"/>
              </w:rPr>
            </w:pPr>
            <w:r w:rsidRPr="00E33419">
              <w:rPr>
                <w:rFonts w:eastAsia="等线"/>
              </w:rPr>
              <w:t>[1]</w:t>
            </w:r>
            <w:r w:rsidRPr="00E33419">
              <w:rPr>
                <w:rFonts w:eastAsia="等线"/>
              </w:rPr>
              <w:tab/>
              <w:t>3GPP TR 21.905: "Vocabulary for 3GPP Specifications".</w:t>
            </w:r>
          </w:p>
          <w:p w14:paraId="453B362A" w14:textId="77777777" w:rsidR="002856FE" w:rsidRPr="00E33419" w:rsidRDefault="002856FE" w:rsidP="0007607B">
            <w:pPr>
              <w:keepLines/>
              <w:ind w:left="1702" w:hanging="1418"/>
              <w:rPr>
                <w:rFonts w:eastAsia="宋体"/>
              </w:rPr>
            </w:pPr>
            <w:r w:rsidRPr="00E33419">
              <w:rPr>
                <w:rFonts w:eastAsia="宋体"/>
              </w:rPr>
              <w:t>[2]</w:t>
            </w:r>
            <w:r w:rsidRPr="00E33419">
              <w:rPr>
                <w:rFonts w:eastAsia="宋体"/>
              </w:rPr>
              <w:tab/>
              <w:t xml:space="preserve">3GPP TS </w:t>
            </w:r>
            <w:r w:rsidRPr="00E33419">
              <w:rPr>
                <w:rFonts w:eastAsia="宋体"/>
                <w:lang w:eastAsia="zh-CN"/>
              </w:rPr>
              <w:t>28.552</w:t>
            </w:r>
            <w:r w:rsidRPr="00E33419">
              <w:rPr>
                <w:rFonts w:eastAsia="宋体"/>
              </w:rPr>
              <w:t>: "5G performance measurements".</w:t>
            </w:r>
          </w:p>
          <w:p w14:paraId="0B99C99E" w14:textId="77777777" w:rsidR="002856FE" w:rsidRPr="00E33419" w:rsidRDefault="002856FE" w:rsidP="0007607B">
            <w:pPr>
              <w:keepLines/>
              <w:ind w:left="1702" w:hanging="1418"/>
              <w:rPr>
                <w:rFonts w:eastAsia="宋体"/>
                <w:lang w:eastAsia="zh-CN"/>
              </w:rPr>
            </w:pPr>
            <w:r w:rsidRPr="00E33419">
              <w:rPr>
                <w:rFonts w:eastAsia="宋体"/>
              </w:rPr>
              <w:t>[3]</w:t>
            </w:r>
            <w:r w:rsidRPr="00E33419">
              <w:rPr>
                <w:rFonts w:eastAsia="宋体"/>
              </w:rPr>
              <w:tab/>
              <w:t xml:space="preserve">3GPP TS </w:t>
            </w:r>
            <w:r w:rsidRPr="00E33419">
              <w:rPr>
                <w:rFonts w:eastAsia="宋体"/>
                <w:lang w:eastAsia="zh-CN"/>
              </w:rPr>
              <w:t>38.331</w:t>
            </w:r>
            <w:r w:rsidRPr="00E33419">
              <w:rPr>
                <w:rFonts w:eastAsia="宋体"/>
              </w:rPr>
              <w:t>: "Radio Resource Control (RRC) protocol specification".</w:t>
            </w:r>
          </w:p>
          <w:p w14:paraId="25D87C81" w14:textId="77777777" w:rsidR="002856FE" w:rsidRPr="00E33419" w:rsidRDefault="002856FE" w:rsidP="0007607B">
            <w:pPr>
              <w:keepLines/>
              <w:ind w:left="1702" w:hanging="1418"/>
              <w:rPr>
                <w:ins w:id="92" w:author="Huawei" w:date="2020-03-30T16:41:00Z"/>
                <w:rFonts w:eastAsia="宋体"/>
                <w:lang w:eastAsia="zh-CN"/>
              </w:rPr>
            </w:pPr>
            <w:ins w:id="93" w:author="Huawei" w:date="2020-03-30T16:41:00Z">
              <w:r w:rsidRPr="00E33419">
                <w:rPr>
                  <w:rFonts w:eastAsia="宋体"/>
                  <w:lang w:eastAsia="zh-CN"/>
                </w:rPr>
                <w:t>[X]</w:t>
              </w:r>
              <w:r w:rsidRPr="00E33419">
                <w:rPr>
                  <w:rFonts w:eastAsia="宋体"/>
                  <w:lang w:eastAsia="zh-CN"/>
                </w:rPr>
                <w:tab/>
                <w:t>3GPP TS 23.501: "System Architecture for the 5G System; Stage 2".</w:t>
              </w:r>
            </w:ins>
          </w:p>
          <w:p w14:paraId="4923D4BB" w14:textId="2DB27913" w:rsidR="002856FE" w:rsidRPr="00E33419" w:rsidRDefault="002856FE" w:rsidP="00AE34B4">
            <w:pPr>
              <w:rPr>
                <w:rFonts w:ascii="Arial" w:eastAsia="宋体" w:hAnsi="Arial"/>
                <w:sz w:val="24"/>
                <w:lang w:eastAsia="zh-CN"/>
              </w:rPr>
            </w:pPr>
            <w:r w:rsidRPr="00E33419">
              <w:rPr>
                <w:rFonts w:eastAsia="宋体" w:hint="eastAsia"/>
                <w:shd w:val="clear" w:color="auto" w:fill="FFD966"/>
                <w:lang w:eastAsia="zh-CN"/>
              </w:rPr>
              <w:t>------------------------------------------------------------</w:t>
            </w:r>
            <w:r w:rsidRPr="00E33419">
              <w:rPr>
                <w:rFonts w:eastAsia="宋体"/>
                <w:shd w:val="clear" w:color="auto" w:fill="FFD966"/>
                <w:lang w:eastAsia="zh-CN"/>
              </w:rPr>
              <w:t>NEXT CHANGE</w:t>
            </w:r>
            <w:r w:rsidRPr="00E33419">
              <w:rPr>
                <w:rFonts w:eastAsia="宋体" w:hint="eastAsia"/>
                <w:shd w:val="clear" w:color="auto" w:fill="FFD966"/>
                <w:lang w:eastAsia="zh-CN"/>
              </w:rPr>
              <w:t>--------------------------------------</w:t>
            </w:r>
            <w:r w:rsidRPr="00E33419">
              <w:rPr>
                <w:rFonts w:ascii="Arial" w:eastAsia="宋体" w:hAnsi="Arial"/>
                <w:sz w:val="24"/>
                <w:lang w:eastAsia="ja-JP"/>
              </w:rPr>
              <w:t>4.1.1.2</w:t>
            </w:r>
            <w:r w:rsidRPr="00E33419">
              <w:rPr>
                <w:rFonts w:ascii="Arial" w:eastAsia="宋体" w:hAnsi="Arial"/>
                <w:sz w:val="24"/>
                <w:lang w:eastAsia="ja-JP"/>
              </w:rPr>
              <w:tab/>
              <w:t xml:space="preserve"> </w:t>
            </w:r>
            <w:r w:rsidRPr="00E33419">
              <w:rPr>
                <w:rFonts w:ascii="Arial" w:eastAsia="宋体" w:hAnsi="Arial"/>
                <w:sz w:val="24"/>
                <w:lang w:eastAsia="zh-CN"/>
              </w:rPr>
              <w:t>Packet delay</w:t>
            </w:r>
          </w:p>
          <w:p w14:paraId="7EA4D648" w14:textId="77777777" w:rsidR="002856FE" w:rsidRPr="00E33419" w:rsidRDefault="002856FE" w:rsidP="0007607B">
            <w:pPr>
              <w:rPr>
                <w:rFonts w:eastAsia="等线"/>
                <w:lang w:eastAsia="zh-CN"/>
              </w:rPr>
            </w:pPr>
            <w:r w:rsidRPr="00E33419">
              <w:rPr>
                <w:rFonts w:eastAsia="等线"/>
                <w:lang w:eastAsia="zh-CN"/>
              </w:rPr>
              <w:t xml:space="preserve">Packet delay includes RAN part of delay and CN part of delay. </w:t>
            </w:r>
          </w:p>
          <w:p w14:paraId="14BD8BE2" w14:textId="77777777" w:rsidR="002856FE" w:rsidRPr="00E33419" w:rsidRDefault="002856FE" w:rsidP="0007607B">
            <w:pPr>
              <w:rPr>
                <w:rFonts w:eastAsia="等线"/>
                <w:lang w:eastAsia="zh-CN"/>
              </w:rPr>
            </w:pPr>
            <w:r w:rsidRPr="00E33419">
              <w:rPr>
                <w:rFonts w:eastAsia="等线"/>
                <w:lang w:eastAsia="zh-CN"/>
              </w:rPr>
              <w:t xml:space="preserve">The RAN part of DL packet delay measurement </w:t>
            </w:r>
            <w:r w:rsidRPr="00E33419">
              <w:rPr>
                <w:rFonts w:eastAsia="等线"/>
              </w:rPr>
              <w:t>comprises</w:t>
            </w:r>
            <w:r w:rsidRPr="00E33419">
              <w:rPr>
                <w:rFonts w:eastAsia="等线"/>
                <w:lang w:eastAsia="zh-CN"/>
              </w:rPr>
              <w:t>:</w:t>
            </w:r>
          </w:p>
          <w:p w14:paraId="46AC1D2A" w14:textId="77777777" w:rsidR="002856FE" w:rsidRPr="00E33419" w:rsidRDefault="002856FE" w:rsidP="0007607B">
            <w:pPr>
              <w:ind w:leftChars="200" w:left="400"/>
              <w:rPr>
                <w:rFonts w:eastAsia="等线"/>
                <w:lang w:eastAsia="zh-CN"/>
              </w:rPr>
            </w:pPr>
            <w:r w:rsidRPr="00E33419">
              <w:rPr>
                <w:rFonts w:eastAsia="等线"/>
                <w:lang w:eastAsia="zh-CN"/>
              </w:rPr>
              <w:t>- D1 (DL delay in gNB-DU), referring to Average delay DL air-interface in TS 28.552 [2] 5.1.1.1.1.</w:t>
            </w:r>
          </w:p>
          <w:p w14:paraId="53E7B9B6" w14:textId="77777777" w:rsidR="002856FE" w:rsidRPr="00E33419" w:rsidRDefault="002856FE" w:rsidP="0007607B">
            <w:pPr>
              <w:ind w:leftChars="200" w:left="400"/>
              <w:rPr>
                <w:rFonts w:eastAsia="等线"/>
                <w:lang w:eastAsia="zh-CN"/>
              </w:rPr>
            </w:pPr>
            <w:r w:rsidRPr="00E33419">
              <w:rPr>
                <w:rFonts w:eastAsia="等线"/>
                <w:lang w:eastAsia="zh-CN"/>
              </w:rPr>
              <w:lastRenderedPageBreak/>
              <w:t>- D2 (DL delay on F1-U), referring to Average delay on F1-U in TS 28.552 [2] 5.1.3.3.2.</w:t>
            </w:r>
          </w:p>
          <w:p w14:paraId="7BCC52B4" w14:textId="77777777" w:rsidR="002856FE" w:rsidRPr="00E33419" w:rsidRDefault="002856FE" w:rsidP="0007607B">
            <w:pPr>
              <w:ind w:leftChars="200" w:left="400"/>
              <w:rPr>
                <w:rFonts w:eastAsia="等线"/>
                <w:lang w:eastAsia="zh-CN"/>
              </w:rPr>
            </w:pPr>
            <w:r w:rsidRPr="00E33419">
              <w:rPr>
                <w:rFonts w:eastAsia="等线"/>
                <w:lang w:eastAsia="zh-CN"/>
              </w:rPr>
              <w:t>- D3 (DL delay in CU-UP), referring to Average delay DL in CU-UP in TS 28.552 [2] 5.1.3.3.1.</w:t>
            </w:r>
          </w:p>
          <w:p w14:paraId="688DD08E" w14:textId="77777777" w:rsidR="002856FE" w:rsidRPr="00E33419" w:rsidRDefault="002856FE" w:rsidP="0007607B">
            <w:pPr>
              <w:rPr>
                <w:rFonts w:eastAsia="等线"/>
                <w:lang w:eastAsia="zh-CN"/>
              </w:rPr>
            </w:pPr>
            <w:r w:rsidRPr="00E33419">
              <w:rPr>
                <w:rFonts w:eastAsia="等线"/>
                <w:lang w:eastAsia="zh-CN"/>
              </w:rPr>
              <w:t>The DL packet delay measurements, i.e. D1 (the DL delay in gNB-DU), D2 (the DL delay on F1-U) and D3 (the DL delay in CU-UP), should be measured per DRB per UE.</w:t>
            </w:r>
          </w:p>
          <w:p w14:paraId="2386B985" w14:textId="77777777" w:rsidR="002856FE" w:rsidRPr="00E33419" w:rsidRDefault="002856FE" w:rsidP="0007607B">
            <w:pPr>
              <w:rPr>
                <w:rFonts w:eastAsia="等线"/>
                <w:lang w:eastAsia="zh-CN"/>
              </w:rPr>
            </w:pPr>
            <w:r w:rsidRPr="00E33419">
              <w:rPr>
                <w:rFonts w:eastAsia="等线"/>
                <w:lang w:eastAsia="zh-CN"/>
              </w:rPr>
              <w:t xml:space="preserve">The RAN part (including UE) of UL packet delay measurement </w:t>
            </w:r>
            <w:r w:rsidRPr="00E33419">
              <w:rPr>
                <w:rFonts w:eastAsia="等线"/>
              </w:rPr>
              <w:t>comprises</w:t>
            </w:r>
            <w:r w:rsidRPr="00E33419">
              <w:rPr>
                <w:rFonts w:eastAsia="等线"/>
                <w:lang w:eastAsia="zh-CN"/>
              </w:rPr>
              <w:t xml:space="preserve">: </w:t>
            </w:r>
          </w:p>
          <w:p w14:paraId="0287E64E" w14:textId="77777777" w:rsidR="002856FE" w:rsidRPr="00E33419" w:rsidRDefault="002856FE" w:rsidP="0007607B">
            <w:pPr>
              <w:ind w:leftChars="200" w:left="400"/>
              <w:rPr>
                <w:rFonts w:eastAsia="等线"/>
                <w:lang w:eastAsia="zh-CN"/>
              </w:rPr>
            </w:pPr>
            <w:r w:rsidRPr="00E33419">
              <w:rPr>
                <w:rFonts w:eastAsia="等线"/>
                <w:lang w:eastAsia="zh-CN"/>
              </w:rPr>
              <w:t xml:space="preserve">- D1 (UL PDCP packet average delay, as defined in section 4.2.1.1). </w:t>
            </w:r>
          </w:p>
          <w:p w14:paraId="329B00A6" w14:textId="77777777" w:rsidR="002856FE" w:rsidRPr="00E33419" w:rsidRDefault="002856FE" w:rsidP="0007607B">
            <w:pPr>
              <w:ind w:leftChars="200" w:left="400"/>
              <w:rPr>
                <w:rFonts w:eastAsia="等线"/>
                <w:lang w:eastAsia="zh-CN"/>
              </w:rPr>
            </w:pPr>
            <w:r w:rsidRPr="00E33419">
              <w:rPr>
                <w:rFonts w:eastAsia="等线"/>
                <w:lang w:eastAsia="zh-CN"/>
              </w:rPr>
              <w:t xml:space="preserve">- D2.1 (average over-the-air interface packet delay, as defined in 4.1.1.2.1). </w:t>
            </w:r>
          </w:p>
          <w:p w14:paraId="7F74B0A0" w14:textId="77777777" w:rsidR="002856FE" w:rsidRPr="00E33419" w:rsidRDefault="002856FE" w:rsidP="0007607B">
            <w:pPr>
              <w:ind w:leftChars="200" w:left="400"/>
              <w:rPr>
                <w:rFonts w:eastAsia="等线"/>
                <w:lang w:eastAsia="zh-CN"/>
              </w:rPr>
            </w:pPr>
            <w:r w:rsidRPr="00E33419">
              <w:rPr>
                <w:rFonts w:eastAsia="等线"/>
                <w:lang w:eastAsia="zh-CN"/>
              </w:rPr>
              <w:t>- D2.2 (average RLC packet delay, as defined in 4.1.1.2.2).</w:t>
            </w:r>
          </w:p>
          <w:p w14:paraId="3AA8F68B" w14:textId="77777777" w:rsidR="002856FE" w:rsidRPr="00E33419" w:rsidRDefault="002856FE" w:rsidP="0007607B">
            <w:pPr>
              <w:ind w:leftChars="200" w:left="400"/>
              <w:rPr>
                <w:rFonts w:eastAsia="等线"/>
                <w:lang w:eastAsia="zh-CN"/>
              </w:rPr>
            </w:pPr>
            <w:r w:rsidRPr="00E33419">
              <w:rPr>
                <w:rFonts w:eastAsia="等线"/>
                <w:lang w:eastAsia="zh-CN"/>
              </w:rPr>
              <w:t>- D2.3 (average</w:t>
            </w:r>
            <w:r w:rsidRPr="00E33419">
              <w:rPr>
                <w:rFonts w:eastAsia="等线"/>
              </w:rPr>
              <w:t xml:space="preserve"> delay UL on F1-U, it is measured using </w:t>
            </w:r>
            <w:r w:rsidRPr="00E33419">
              <w:rPr>
                <w:rFonts w:eastAsia="等线"/>
                <w:lang w:eastAsia="zh-CN"/>
              </w:rPr>
              <w:t>the same metric as the  average</w:t>
            </w:r>
            <w:r w:rsidRPr="00E33419">
              <w:rPr>
                <w:rFonts w:eastAsia="等线"/>
              </w:rPr>
              <w:t xml:space="preserve"> delay DL on F1-U</w:t>
            </w:r>
            <w:r w:rsidRPr="00E33419">
              <w:rPr>
                <w:rFonts w:eastAsia="等线"/>
                <w:lang w:eastAsia="zh-CN"/>
              </w:rPr>
              <w:t xml:space="preserve"> defined in TS 28.552 [2] section 5.1.3.3.2). </w:t>
            </w:r>
          </w:p>
          <w:p w14:paraId="7F06F541" w14:textId="77777777" w:rsidR="002856FE" w:rsidRPr="00E33419" w:rsidRDefault="002856FE" w:rsidP="0007607B">
            <w:pPr>
              <w:ind w:leftChars="200" w:left="400"/>
              <w:rPr>
                <w:rFonts w:eastAsia="等线"/>
                <w:lang w:eastAsia="zh-CN"/>
              </w:rPr>
            </w:pPr>
            <w:r w:rsidRPr="00E33419">
              <w:rPr>
                <w:rFonts w:eastAsia="等线"/>
                <w:lang w:eastAsia="zh-CN"/>
              </w:rPr>
              <w:t>- D2.4 (average PDCP re-ordering delay, as defined in 4.1.1.2.3).</w:t>
            </w:r>
          </w:p>
          <w:p w14:paraId="48FBB8BF" w14:textId="77777777" w:rsidR="002856FE" w:rsidRPr="00E33419" w:rsidRDefault="002856FE" w:rsidP="0007607B">
            <w:pPr>
              <w:rPr>
                <w:rFonts w:eastAsia="等线"/>
                <w:lang w:eastAsia="zh-CN"/>
              </w:rPr>
            </w:pPr>
            <w:r w:rsidRPr="00E33419">
              <w:rPr>
                <w:rFonts w:eastAsia="等线"/>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BEB5438" w14:textId="77777777" w:rsidR="002856FE" w:rsidRPr="00E33419" w:rsidRDefault="002856FE" w:rsidP="0007607B">
            <w:pPr>
              <w:rPr>
                <w:rFonts w:eastAsia="宋体"/>
                <w:lang w:eastAsia="zh-CN"/>
              </w:rPr>
            </w:pPr>
            <w:ins w:id="94" w:author="Huawei" w:date="2020-04-02T14:59:00Z">
              <w:r w:rsidRPr="00E33419">
                <w:rPr>
                  <w:rFonts w:eastAsia="等线"/>
                </w:rPr>
                <w:t>F</w:t>
              </w:r>
            </w:ins>
            <w:ins w:id="95" w:author="Huawei" w:date="2020-03-30T19:27:00Z">
              <w:r w:rsidRPr="00E33419">
                <w:rPr>
                  <w:rFonts w:eastAsia="等线"/>
                </w:rPr>
                <w:t>or the QoS monitoring</w:t>
              </w:r>
            </w:ins>
            <w:ins w:id="96" w:author="Huawei" w:date="2020-04-08T09:12:00Z">
              <w:r w:rsidRPr="00E33419">
                <w:rPr>
                  <w:rFonts w:eastAsia="等线"/>
                </w:rPr>
                <w:t xml:space="preserve"> in [X]</w:t>
              </w:r>
            </w:ins>
            <w:ins w:id="97" w:author="Huawei" w:date="2020-03-30T19:27:00Z">
              <w:r w:rsidRPr="00E33419">
                <w:rPr>
                  <w:rFonts w:eastAsia="等线"/>
                </w:rPr>
                <w:t xml:space="preserve">, RAN informs the RAN part of UL packet delay measurement or/and the RAN part of </w:t>
              </w:r>
            </w:ins>
            <w:ins w:id="98" w:author="Huawei" w:date="2020-03-30T19:28:00Z">
              <w:r w:rsidRPr="00E33419">
                <w:rPr>
                  <w:rFonts w:eastAsia="等线"/>
                </w:rPr>
                <w:t>D</w:t>
              </w:r>
            </w:ins>
            <w:ins w:id="99" w:author="Huawei" w:date="2020-03-30T19:27:00Z">
              <w:r w:rsidRPr="00E33419">
                <w:rPr>
                  <w:rFonts w:eastAsia="等线"/>
                </w:rPr>
                <w:t>L packet delay measurement to the CN.</w:t>
              </w:r>
            </w:ins>
          </w:p>
          <w:p w14:paraId="0E0AEA93" w14:textId="77777777" w:rsidR="002856FE" w:rsidRPr="00E33419" w:rsidRDefault="002856FE" w:rsidP="0007607B">
            <w:pPr>
              <w:rPr>
                <w:rFonts w:eastAsia="宋体"/>
                <w:lang w:eastAsia="zh-CN"/>
              </w:rPr>
            </w:pPr>
          </w:p>
          <w:p w14:paraId="53D5B130" w14:textId="77777777" w:rsidR="002856FE" w:rsidRPr="00E33419" w:rsidRDefault="002856FE" w:rsidP="0007607B">
            <w:pPr>
              <w:keepNext/>
              <w:keepLines/>
              <w:spacing w:before="120"/>
              <w:ind w:left="1701" w:hanging="1701"/>
              <w:outlineLvl w:val="4"/>
              <w:rPr>
                <w:rFonts w:ascii="Arial" w:eastAsia="宋体" w:hAnsi="Arial"/>
                <w:sz w:val="22"/>
                <w:lang w:eastAsia="ja-JP"/>
              </w:rPr>
            </w:pPr>
            <w:r w:rsidRPr="00E33419">
              <w:rPr>
                <w:rFonts w:ascii="Arial" w:eastAsia="宋体" w:hAnsi="Arial"/>
                <w:sz w:val="22"/>
                <w:lang w:eastAsia="ja-JP"/>
              </w:rPr>
              <w:t>4.1.1.2.1</w:t>
            </w:r>
            <w:r w:rsidRPr="00E33419">
              <w:rPr>
                <w:rFonts w:ascii="Arial" w:eastAsia="宋体" w:hAnsi="Arial"/>
                <w:sz w:val="22"/>
                <w:lang w:eastAsia="ja-JP"/>
              </w:rPr>
              <w:tab/>
              <w:t>Average over-the-air interface packet delay in the UL per DRB per UE</w:t>
            </w:r>
          </w:p>
          <w:p w14:paraId="47FB6996" w14:textId="77777777" w:rsidR="002856FE" w:rsidRPr="00E33419" w:rsidRDefault="002856FE" w:rsidP="0007607B">
            <w:pPr>
              <w:widowControl w:val="0"/>
              <w:spacing w:after="0"/>
              <w:jc w:val="both"/>
              <w:rPr>
                <w:rFonts w:eastAsia="宋体"/>
                <w:kern w:val="2"/>
                <w:lang w:val="en-US" w:eastAsia="zh-CN"/>
              </w:rPr>
            </w:pPr>
            <w:r w:rsidRPr="00E33419">
              <w:rPr>
                <w:rFonts w:eastAsia="宋体"/>
                <w:kern w:val="2"/>
                <w:lang w:val="en-US" w:eastAsia="zh-CN"/>
              </w:rPr>
              <w:t>The objective of this measurement is to measure air interface UL packet delay for OAM performance observability or for QoS verification of MDT</w:t>
            </w:r>
            <w:ins w:id="100" w:author="Huawei" w:date="2020-03-30T16:42:00Z">
              <w:r w:rsidRPr="00E33419">
                <w:rPr>
                  <w:rFonts w:eastAsia="宋体"/>
                  <w:kern w:val="2"/>
                  <w:lang w:val="en-US" w:eastAsia="zh-CN"/>
                </w:rPr>
                <w:t xml:space="preserve"> or for the QoS monitoring </w:t>
              </w:r>
            </w:ins>
            <w:ins w:id="101" w:author="Huawei" w:date="2020-04-09T16:08:00Z">
              <w:r w:rsidRPr="00E33419">
                <w:rPr>
                  <w:rFonts w:eastAsia="宋体"/>
                  <w:kern w:val="2"/>
                  <w:lang w:val="en-US" w:eastAsia="zh-CN"/>
                </w:rPr>
                <w:t xml:space="preserve">as defined </w:t>
              </w:r>
            </w:ins>
            <w:ins w:id="102" w:author="Huawei" w:date="2020-03-30T16:42:00Z">
              <w:r w:rsidRPr="00E33419">
                <w:rPr>
                  <w:rFonts w:eastAsia="宋体"/>
                  <w:kern w:val="2"/>
                  <w:lang w:val="en-US" w:eastAsia="zh-CN"/>
                </w:rPr>
                <w:t>in [X]</w:t>
              </w:r>
            </w:ins>
            <w:r w:rsidRPr="00E33419">
              <w:rPr>
                <w:rFonts w:eastAsia="宋体"/>
                <w:kern w:val="2"/>
                <w:lang w:val="en-US" w:eastAsia="zh-CN"/>
              </w:rPr>
              <w:t>.</w:t>
            </w:r>
          </w:p>
          <w:p w14:paraId="130E6F98" w14:textId="77777777" w:rsidR="002856FE" w:rsidRPr="00E33419" w:rsidRDefault="002856FE" w:rsidP="0007607B">
            <w:pPr>
              <w:widowControl w:val="0"/>
              <w:spacing w:after="0"/>
              <w:jc w:val="both"/>
              <w:rPr>
                <w:rFonts w:ascii="Calibri" w:eastAsia="宋体" w:hAnsi="Calibri"/>
                <w:kern w:val="2"/>
                <w:sz w:val="21"/>
                <w:szCs w:val="22"/>
                <w:lang w:val="en-US" w:eastAsia="zh-CN"/>
              </w:rPr>
            </w:pPr>
          </w:p>
          <w:p w14:paraId="2BDBD45D" w14:textId="77777777" w:rsidR="002856FE" w:rsidRPr="00E33419" w:rsidRDefault="002856FE" w:rsidP="0007607B">
            <w:pPr>
              <w:keepNext/>
              <w:keepLines/>
              <w:spacing w:before="120"/>
              <w:ind w:left="1701" w:hanging="1701"/>
              <w:outlineLvl w:val="4"/>
              <w:rPr>
                <w:rFonts w:ascii="Arial" w:eastAsia="宋体" w:hAnsi="Arial"/>
                <w:sz w:val="22"/>
                <w:lang w:eastAsia="ja-JP"/>
              </w:rPr>
            </w:pPr>
            <w:r w:rsidRPr="00E33419">
              <w:rPr>
                <w:rFonts w:ascii="Arial" w:eastAsia="宋体" w:hAnsi="Arial"/>
                <w:sz w:val="22"/>
                <w:lang w:eastAsia="ja-JP"/>
              </w:rPr>
              <w:t>4.1.1.2.2</w:t>
            </w:r>
            <w:r w:rsidRPr="00E33419">
              <w:rPr>
                <w:rFonts w:ascii="Arial" w:eastAsia="宋体" w:hAnsi="Arial"/>
                <w:sz w:val="22"/>
                <w:lang w:eastAsia="ja-JP"/>
              </w:rPr>
              <w:tab/>
              <w:t>Average RLC packet delay in the UL per DRB per UE</w:t>
            </w:r>
          </w:p>
          <w:p w14:paraId="2B6ECBD4" w14:textId="77777777" w:rsidR="002856FE" w:rsidRPr="00E33419" w:rsidRDefault="002856FE" w:rsidP="0007607B">
            <w:pPr>
              <w:widowControl w:val="0"/>
              <w:spacing w:after="0"/>
              <w:jc w:val="both"/>
              <w:rPr>
                <w:rFonts w:eastAsia="宋体"/>
                <w:kern w:val="2"/>
                <w:lang w:val="en-US" w:eastAsia="zh-CN"/>
              </w:rPr>
            </w:pPr>
            <w:r w:rsidRPr="00E33419">
              <w:rPr>
                <w:rFonts w:eastAsia="宋体"/>
                <w:kern w:val="2"/>
                <w:lang w:val="en-US" w:eastAsia="zh-CN"/>
              </w:rPr>
              <w:t>The objective of this measurement is to measure RLC delay in the UL for OAM performance observability or for QoS verification of MDT</w:t>
            </w:r>
            <w:ins w:id="103" w:author="Huawei" w:date="2020-04-09T16:08:00Z">
              <w:r w:rsidRPr="00E33419">
                <w:rPr>
                  <w:rFonts w:eastAsia="宋体"/>
                  <w:kern w:val="2"/>
                  <w:lang w:val="en-US" w:eastAsia="zh-CN"/>
                </w:rPr>
                <w:t xml:space="preserve"> or for the QoS monitoring as defined in [X]</w:t>
              </w:r>
            </w:ins>
            <w:r w:rsidRPr="00E33419">
              <w:rPr>
                <w:rFonts w:eastAsia="宋体"/>
                <w:kern w:val="2"/>
                <w:lang w:val="en-US" w:eastAsia="zh-CN"/>
              </w:rPr>
              <w:t>.</w:t>
            </w:r>
          </w:p>
          <w:p w14:paraId="548E47E6" w14:textId="77777777" w:rsidR="002856FE" w:rsidRPr="00E33419" w:rsidRDefault="002856FE" w:rsidP="0007607B">
            <w:pPr>
              <w:widowControl w:val="0"/>
              <w:spacing w:after="120"/>
              <w:ind w:left="567" w:hanging="567"/>
              <w:jc w:val="both"/>
              <w:rPr>
                <w:rFonts w:ascii="Arial" w:eastAsia="宋体" w:hAnsi="Arial" w:cs="Arial"/>
                <w:kern w:val="2"/>
                <w:sz w:val="21"/>
                <w:szCs w:val="22"/>
                <w:lang w:eastAsia="zh-CN"/>
              </w:rPr>
            </w:pPr>
          </w:p>
          <w:p w14:paraId="7169321F" w14:textId="77777777" w:rsidR="002856FE" w:rsidRPr="00E33419" w:rsidRDefault="002856FE" w:rsidP="0007607B">
            <w:pPr>
              <w:keepNext/>
              <w:keepLines/>
              <w:spacing w:before="120"/>
              <w:ind w:left="1701" w:hanging="1701"/>
              <w:outlineLvl w:val="4"/>
              <w:rPr>
                <w:rFonts w:ascii="Arial" w:eastAsia="宋体" w:hAnsi="Arial"/>
                <w:sz w:val="22"/>
                <w:lang w:eastAsia="ja-JP"/>
              </w:rPr>
            </w:pPr>
            <w:r w:rsidRPr="00E33419">
              <w:rPr>
                <w:rFonts w:ascii="Arial" w:eastAsia="宋体" w:hAnsi="Arial"/>
                <w:sz w:val="22"/>
                <w:lang w:eastAsia="ja-JP"/>
              </w:rPr>
              <w:t>4.1.1.2.3</w:t>
            </w:r>
            <w:r w:rsidRPr="00E33419">
              <w:rPr>
                <w:rFonts w:ascii="Arial" w:eastAsia="宋体" w:hAnsi="Arial"/>
                <w:sz w:val="22"/>
                <w:lang w:eastAsia="ja-JP"/>
              </w:rPr>
              <w:tab/>
              <w:t xml:space="preserve">Average </w:t>
            </w:r>
            <w:r w:rsidRPr="00E33419">
              <w:rPr>
                <w:rFonts w:ascii="Arial" w:eastAsia="宋体" w:hAnsi="Arial"/>
                <w:sz w:val="22"/>
                <w:lang w:eastAsia="zh-CN"/>
              </w:rPr>
              <w:t>P</w:t>
            </w:r>
            <w:r w:rsidRPr="00E33419">
              <w:rPr>
                <w:rFonts w:ascii="Arial" w:eastAsia="宋体" w:hAnsi="Arial"/>
                <w:sz w:val="22"/>
                <w:lang w:eastAsia="ja-JP"/>
              </w:rPr>
              <w:t>DCP re-ordering delay in the UL per  DRB per UE</w:t>
            </w:r>
          </w:p>
          <w:p w14:paraId="6BB4BADB" w14:textId="77777777" w:rsidR="002856FE" w:rsidRPr="00E33419" w:rsidRDefault="002856FE" w:rsidP="0007607B">
            <w:pPr>
              <w:widowControl w:val="0"/>
              <w:spacing w:after="0"/>
              <w:jc w:val="both"/>
              <w:rPr>
                <w:rFonts w:eastAsia="宋体"/>
                <w:kern w:val="2"/>
                <w:lang w:val="en-US" w:eastAsia="zh-CN"/>
              </w:rPr>
            </w:pPr>
            <w:r w:rsidRPr="00E33419">
              <w:rPr>
                <w:rFonts w:eastAsia="宋体"/>
                <w:kern w:val="2"/>
                <w:lang w:val="en-US" w:eastAsia="zh-CN"/>
              </w:rPr>
              <w:t>The objective of this measurement is to measure PDCP re-ordering delay in the UL for OAM performance observability or for QoS verification of MDT</w:t>
            </w:r>
            <w:ins w:id="104" w:author="Huawei" w:date="2020-04-09T16:08:00Z">
              <w:r w:rsidRPr="00E33419">
                <w:rPr>
                  <w:rFonts w:eastAsia="宋体"/>
                  <w:kern w:val="2"/>
                  <w:lang w:val="en-US" w:eastAsia="zh-CN"/>
                </w:rPr>
                <w:t xml:space="preserve"> or for the QoS monitoring as defined in [X]</w:t>
              </w:r>
            </w:ins>
            <w:r w:rsidRPr="00E33419">
              <w:rPr>
                <w:rFonts w:eastAsia="宋体"/>
                <w:kern w:val="2"/>
                <w:lang w:val="en-US" w:eastAsia="zh-CN"/>
              </w:rPr>
              <w:t>.</w:t>
            </w:r>
          </w:p>
          <w:p w14:paraId="0F715D78" w14:textId="77777777" w:rsidR="002856FE" w:rsidRPr="00E33419" w:rsidRDefault="002856FE" w:rsidP="0007607B">
            <w:pPr>
              <w:rPr>
                <w:rFonts w:eastAsia="宋体"/>
                <w:lang w:val="en-US" w:eastAsia="zh-CN"/>
              </w:rPr>
            </w:pPr>
          </w:p>
          <w:p w14:paraId="0B1B8C74" w14:textId="77777777" w:rsidR="002856FE" w:rsidRPr="00E33419" w:rsidRDefault="002856FE" w:rsidP="0007607B">
            <w:pPr>
              <w:rPr>
                <w:rFonts w:eastAsia="宋体"/>
                <w:shd w:val="clear" w:color="auto" w:fill="FFD966"/>
                <w:lang w:eastAsia="zh-CN"/>
              </w:rPr>
            </w:pPr>
            <w:r w:rsidRPr="00E33419">
              <w:rPr>
                <w:rFonts w:eastAsia="宋体" w:hint="eastAsia"/>
                <w:shd w:val="clear" w:color="auto" w:fill="FFD966"/>
                <w:lang w:eastAsia="zh-CN"/>
              </w:rPr>
              <w:t>------------------------------------------------------------</w:t>
            </w:r>
            <w:r w:rsidRPr="00E33419">
              <w:rPr>
                <w:rFonts w:eastAsia="宋体"/>
                <w:shd w:val="clear" w:color="auto" w:fill="FFD966"/>
                <w:lang w:eastAsia="zh-CN"/>
              </w:rPr>
              <w:t>NEXT CHANGE</w:t>
            </w:r>
            <w:r w:rsidRPr="00E33419">
              <w:rPr>
                <w:rFonts w:eastAsia="宋体" w:hint="eastAsia"/>
                <w:shd w:val="clear" w:color="auto" w:fill="FFD966"/>
                <w:lang w:eastAsia="zh-CN"/>
              </w:rPr>
              <w:t>------------------------------------------------------------</w:t>
            </w:r>
          </w:p>
          <w:p w14:paraId="3AE7F909" w14:textId="77777777" w:rsidR="002856FE" w:rsidRPr="00E33419" w:rsidRDefault="002856FE" w:rsidP="0007607B">
            <w:pPr>
              <w:rPr>
                <w:rFonts w:eastAsia="宋体"/>
                <w:lang w:val="en-US" w:eastAsia="zh-CN"/>
              </w:rPr>
            </w:pPr>
          </w:p>
          <w:p w14:paraId="70499F44" w14:textId="77777777" w:rsidR="002856FE" w:rsidRPr="00E33419" w:rsidRDefault="002856FE" w:rsidP="0007607B">
            <w:pPr>
              <w:keepNext/>
              <w:keepLines/>
              <w:spacing w:before="120"/>
              <w:ind w:left="1418" w:hanging="1418"/>
              <w:outlineLvl w:val="3"/>
              <w:rPr>
                <w:rFonts w:ascii="Arial" w:eastAsia="宋体" w:hAnsi="Arial"/>
                <w:sz w:val="24"/>
                <w:lang w:eastAsia="zh-CN"/>
              </w:rPr>
            </w:pPr>
            <w:r w:rsidRPr="00E33419">
              <w:rPr>
                <w:rFonts w:ascii="Arial" w:eastAsia="宋体" w:hAnsi="Arial"/>
                <w:sz w:val="24"/>
                <w:lang w:eastAsia="ja-JP"/>
              </w:rPr>
              <w:t>4.2.1.1</w:t>
            </w:r>
            <w:r w:rsidRPr="00E33419">
              <w:rPr>
                <w:rFonts w:ascii="Arial" w:eastAsia="宋体" w:hAnsi="Arial"/>
                <w:sz w:val="24"/>
                <w:lang w:eastAsia="ja-JP"/>
              </w:rPr>
              <w:tab/>
              <w:t xml:space="preserve"> </w:t>
            </w:r>
            <w:r w:rsidRPr="00E33419">
              <w:rPr>
                <w:rFonts w:ascii="Arial" w:eastAsia="宋体" w:hAnsi="Arial"/>
                <w:kern w:val="2"/>
                <w:sz w:val="24"/>
                <w:lang w:eastAsia="zh-CN"/>
              </w:rPr>
              <w:t>UL PDCP Packet Average Delay per DRB per UE</w:t>
            </w:r>
          </w:p>
          <w:p w14:paraId="536FDB1A" w14:textId="77777777" w:rsidR="002856FE" w:rsidRPr="00E33419" w:rsidRDefault="002856FE" w:rsidP="0007607B">
            <w:pPr>
              <w:rPr>
                <w:rFonts w:eastAsia="等线"/>
                <w:kern w:val="2"/>
                <w:lang w:eastAsia="zh-CN"/>
              </w:rPr>
            </w:pPr>
            <w:r w:rsidRPr="00E33419">
              <w:rPr>
                <w:rFonts w:eastAsia="等线"/>
                <w:kern w:val="2"/>
                <w:lang w:eastAsia="zh-CN"/>
              </w:rPr>
              <w:t>The objective of this measurement performed by UE is to measure Packet Delay in Layer PDCP for QoS verification of MDT</w:t>
            </w:r>
            <w:ins w:id="105" w:author="Huawei" w:date="2020-04-09T16:08:00Z">
              <w:r w:rsidRPr="00E33419">
                <w:rPr>
                  <w:rFonts w:eastAsia="宋体"/>
                  <w:kern w:val="2"/>
                  <w:lang w:val="en-US" w:eastAsia="zh-CN"/>
                </w:rPr>
                <w:t xml:space="preserve"> or for the QoS monitoring as defined in [X]</w:t>
              </w:r>
            </w:ins>
            <w:r w:rsidRPr="00E33419">
              <w:rPr>
                <w:rFonts w:eastAsia="等线"/>
                <w:kern w:val="2"/>
                <w:lang w:eastAsia="zh-CN"/>
              </w:rPr>
              <w:t>.</w:t>
            </w:r>
          </w:p>
          <w:p w14:paraId="053567C4" w14:textId="77777777" w:rsidR="002856FE" w:rsidRPr="00E33419" w:rsidRDefault="002856FE" w:rsidP="0007607B">
            <w:pPr>
              <w:rPr>
                <w:rFonts w:eastAsia="宋体"/>
                <w:lang w:eastAsia="zh-CN"/>
              </w:rPr>
            </w:pPr>
          </w:p>
          <w:p w14:paraId="6CDA6C38" w14:textId="77777777" w:rsidR="002856FE" w:rsidRPr="00E33419" w:rsidRDefault="002856FE" w:rsidP="0007607B">
            <w:pPr>
              <w:rPr>
                <w:rFonts w:eastAsia="宋体"/>
                <w:shd w:val="clear" w:color="auto" w:fill="FFD966"/>
                <w:lang w:eastAsia="zh-CN"/>
              </w:rPr>
            </w:pPr>
            <w:r w:rsidRPr="00E33419">
              <w:rPr>
                <w:rFonts w:eastAsia="宋体" w:hint="eastAsia"/>
                <w:shd w:val="clear" w:color="auto" w:fill="FFD966"/>
                <w:lang w:eastAsia="zh-CN"/>
              </w:rPr>
              <w:t>------------------------------------------------------------</w:t>
            </w:r>
            <w:r w:rsidRPr="00E33419">
              <w:rPr>
                <w:rFonts w:eastAsia="宋体"/>
                <w:shd w:val="clear" w:color="auto" w:fill="FFD966"/>
                <w:lang w:eastAsia="zh-CN"/>
              </w:rPr>
              <w:t>END CHANGE</w:t>
            </w:r>
            <w:r w:rsidRPr="00E33419">
              <w:rPr>
                <w:rFonts w:eastAsia="宋体" w:hint="eastAsia"/>
                <w:shd w:val="clear" w:color="auto" w:fill="FFD966"/>
                <w:lang w:eastAsia="zh-CN"/>
              </w:rPr>
              <w:t>------------------------------------------------------------</w:t>
            </w:r>
          </w:p>
          <w:p w14:paraId="2670D1EA" w14:textId="77777777" w:rsidR="002856FE" w:rsidRDefault="002856FE" w:rsidP="00E55B2A">
            <w:pPr>
              <w:rPr>
                <w:rFonts w:eastAsia="宋体"/>
                <w:b/>
                <w:bCs/>
              </w:rPr>
            </w:pPr>
          </w:p>
        </w:tc>
        <w:tc>
          <w:tcPr>
            <w:tcW w:w="2717" w:type="dxa"/>
            <w:tcPrChange w:id="106" w:author="CMCC" w:date="2020-04-16T13:56:00Z">
              <w:tcPr>
                <w:tcW w:w="10315" w:type="dxa"/>
              </w:tcPr>
            </w:tcPrChange>
          </w:tcPr>
          <w:p w14:paraId="141EF7D1" w14:textId="77777777" w:rsidR="002856FE" w:rsidRPr="006E14E3" w:rsidRDefault="002856FE" w:rsidP="002856FE">
            <w:pPr>
              <w:spacing w:after="0" w:line="360" w:lineRule="auto"/>
              <w:rPr>
                <w:ins w:id="107" w:author="CMCC" w:date="2020-04-16T13:57:00Z"/>
                <w:rFonts w:eastAsia="宋体"/>
                <w:lang w:eastAsia="zh-CN"/>
              </w:rPr>
            </w:pPr>
            <w:ins w:id="108" w:author="CMCC" w:date="2020-04-16T13:57:00Z">
              <w:r w:rsidRPr="006E14E3">
                <w:rPr>
                  <w:rFonts w:eastAsia="宋体"/>
                  <w:lang w:eastAsia="zh-CN"/>
                </w:rPr>
                <w:lastRenderedPageBreak/>
                <w:t>QC: OK</w:t>
              </w:r>
            </w:ins>
          </w:p>
          <w:p w14:paraId="13F23009" w14:textId="77777777" w:rsidR="002856FE" w:rsidRPr="006E14E3" w:rsidRDefault="002856FE" w:rsidP="002856FE">
            <w:pPr>
              <w:rPr>
                <w:ins w:id="109" w:author="CMCC" w:date="2020-04-16T13:59:00Z"/>
                <w:lang w:val="en-US"/>
              </w:rPr>
            </w:pPr>
            <w:ins w:id="110" w:author="CMCC" w:date="2020-04-16T13:59:00Z">
              <w:r w:rsidRPr="006E14E3">
                <w:rPr>
                  <w:rFonts w:eastAsiaTheme="minorEastAsia" w:hint="eastAsia"/>
                  <w:lang w:eastAsia="zh-CN"/>
                </w:rPr>
                <w:t>Z</w:t>
              </w:r>
              <w:r w:rsidRPr="006E14E3">
                <w:rPr>
                  <w:rFonts w:eastAsiaTheme="minorEastAsia"/>
                  <w:lang w:eastAsia="zh-CN"/>
                </w:rPr>
                <w:t xml:space="preserve">TE: </w:t>
              </w:r>
              <w:r w:rsidRPr="006E14E3">
                <w:rPr>
                  <w:rFonts w:eastAsia="宋体" w:hint="eastAsia"/>
                  <w:lang w:val="en-US" w:eastAsia="zh-CN"/>
                </w:rPr>
                <w:t>OK to add for QoS monitoring case. But one thing needed be clarified here is what</w:t>
              </w:r>
              <w:r w:rsidRPr="006E14E3">
                <w:rPr>
                  <w:rFonts w:eastAsia="宋体"/>
                  <w:lang w:val="en-US" w:eastAsia="zh-CN"/>
                </w:rPr>
                <w:t>’</w:t>
              </w:r>
              <w:r w:rsidRPr="006E14E3">
                <w:rPr>
                  <w:rFonts w:eastAsia="宋体" w:hint="eastAsia"/>
                  <w:lang w:val="en-US" w:eastAsia="zh-CN"/>
                </w:rPr>
                <w:t xml:space="preserve">s the intended behavior for reporting the SN results to CN, e.g., MN will need to collect and combine the results from SN to CN or MN just simply forward the SN results without looking into the content? </w:t>
              </w:r>
              <w:proofErr w:type="gramStart"/>
              <w:r w:rsidRPr="006E14E3">
                <w:rPr>
                  <w:rFonts w:eastAsia="宋体" w:hint="eastAsia"/>
                  <w:lang w:val="en-US" w:eastAsia="zh-CN"/>
                </w:rPr>
                <w:t>Also</w:t>
              </w:r>
              <w:proofErr w:type="gramEnd"/>
              <w:r w:rsidRPr="006E14E3">
                <w:rPr>
                  <w:rFonts w:eastAsia="宋体" w:hint="eastAsia"/>
                  <w:lang w:val="en-US" w:eastAsia="zh-CN"/>
                </w:rPr>
                <w:t xml:space="preserve"> we think the granularity of reporting results to CN shall be per QoS level instead of per DRB.</w:t>
              </w:r>
            </w:ins>
          </w:p>
          <w:p w14:paraId="130E7754" w14:textId="4D297A7E" w:rsidR="002856FE" w:rsidRPr="006E14E3" w:rsidRDefault="002856FE">
            <w:pPr>
              <w:pStyle w:val="Doc-text2"/>
              <w:ind w:left="0" w:firstLine="0"/>
              <w:rPr>
                <w:ins w:id="111" w:author="CMCC" w:date="2020-04-16T13:56:00Z"/>
                <w:rFonts w:eastAsiaTheme="minorEastAsia"/>
                <w:szCs w:val="20"/>
                <w:lang w:val="en-US" w:eastAsia="zh-CN"/>
                <w:rPrChange w:id="112" w:author="CMCC" w:date="2020-04-16T13:59:00Z">
                  <w:rPr>
                    <w:ins w:id="113" w:author="CMCC" w:date="2020-04-16T13:56:00Z"/>
                  </w:rPr>
                </w:rPrChange>
              </w:rPr>
              <w:pPrChange w:id="114" w:author="CMCC" w:date="2020-04-16T13:57:00Z">
                <w:pPr>
                  <w:keepNext/>
                  <w:keepLines/>
                  <w:pBdr>
                    <w:top w:val="single" w:sz="12" w:space="3" w:color="auto"/>
                  </w:pBdr>
                  <w:spacing w:before="240"/>
                  <w:ind w:left="1134" w:hanging="1134"/>
                  <w:outlineLvl w:val="0"/>
                </w:pPr>
              </w:pPrChange>
            </w:pPr>
          </w:p>
        </w:tc>
      </w:tr>
      <w:tr w:rsidR="002856FE" w14:paraId="69365E85" w14:textId="2D047BA0" w:rsidTr="002856FE">
        <w:tc>
          <w:tcPr>
            <w:tcW w:w="1217" w:type="dxa"/>
            <w:tcPrChange w:id="115" w:author="CMCC" w:date="2020-04-16T13:56:00Z">
              <w:tcPr>
                <w:tcW w:w="1216" w:type="dxa"/>
              </w:tcPr>
            </w:tcPrChange>
          </w:tcPr>
          <w:p w14:paraId="54B35EC7" w14:textId="77777777" w:rsidR="002856FE" w:rsidRPr="002862CB" w:rsidRDefault="002856FE" w:rsidP="00FA7894">
            <w:r>
              <w:t xml:space="preserve">Huawei, </w:t>
            </w:r>
            <w:proofErr w:type="spellStart"/>
            <w:proofErr w:type="gramStart"/>
            <w:r>
              <w:t>HiSilicon</w:t>
            </w:r>
            <w:proofErr w:type="spellEnd"/>
            <w:r>
              <w:t>[</w:t>
            </w:r>
            <w:proofErr w:type="gramEnd"/>
            <w:r>
              <w:t>7]</w:t>
            </w:r>
          </w:p>
          <w:p w14:paraId="0047DD73" w14:textId="77777777" w:rsidR="002856FE" w:rsidRDefault="002856FE" w:rsidP="00FA7894">
            <w:r>
              <w:t>R2-2003575</w:t>
            </w:r>
          </w:p>
          <w:p w14:paraId="4A2FBE4D" w14:textId="77777777" w:rsidR="002856FE" w:rsidRDefault="002856FE" w:rsidP="0007607B"/>
        </w:tc>
        <w:tc>
          <w:tcPr>
            <w:tcW w:w="6530" w:type="dxa"/>
            <w:tcPrChange w:id="116" w:author="CMCC" w:date="2020-04-16T13:56:00Z">
              <w:tcPr>
                <w:tcW w:w="6738" w:type="dxa"/>
              </w:tcPr>
            </w:tcPrChange>
          </w:tcPr>
          <w:p w14:paraId="25FA833A" w14:textId="36892CE8" w:rsidR="002856FE" w:rsidRPr="00AE34B4" w:rsidRDefault="002856FE" w:rsidP="00AE34B4">
            <w:pPr>
              <w:rPr>
                <w:rFonts w:eastAsia="宋体"/>
                <w:b/>
                <w:lang w:eastAsia="zh-CN"/>
              </w:rPr>
            </w:pPr>
            <w:r>
              <w:rPr>
                <w:rFonts w:eastAsia="宋体"/>
                <w:b/>
                <w:lang w:eastAsia="zh-CN"/>
              </w:rPr>
              <w:t>[b]</w:t>
            </w:r>
            <w:r w:rsidRPr="00AE34B4">
              <w:rPr>
                <w:rFonts w:eastAsia="宋体"/>
                <w:b/>
                <w:lang w:eastAsia="zh-CN"/>
              </w:rPr>
              <w:t>Proposal 3: For D2.1 definition:</w:t>
            </w:r>
          </w:p>
          <w:p w14:paraId="16890B6F" w14:textId="77777777" w:rsidR="002856FE" w:rsidRPr="00AE34B4" w:rsidRDefault="002856FE" w:rsidP="00AE34B4">
            <w:pPr>
              <w:numPr>
                <w:ilvl w:val="0"/>
                <w:numId w:val="9"/>
              </w:numPr>
              <w:rPr>
                <w:rFonts w:eastAsia="宋体"/>
                <w:b/>
                <w:lang w:eastAsia="zh-CN"/>
              </w:rPr>
            </w:pPr>
            <w:r w:rsidRPr="00AE34B4">
              <w:rPr>
                <w:rFonts w:eastAsia="宋体"/>
                <w:b/>
                <w:lang w:eastAsia="zh-CN"/>
              </w:rPr>
              <w:t>Remove “per DRB” from D2.1</w:t>
            </w:r>
          </w:p>
          <w:p w14:paraId="2288601E" w14:textId="77777777" w:rsidR="002856FE" w:rsidRPr="00AE34B4" w:rsidRDefault="002856FE" w:rsidP="00AE34B4">
            <w:pPr>
              <w:numPr>
                <w:ilvl w:val="0"/>
                <w:numId w:val="9"/>
              </w:numPr>
              <w:rPr>
                <w:rFonts w:eastAsia="宋体"/>
                <w:b/>
                <w:lang w:eastAsia="zh-CN"/>
              </w:rPr>
            </w:pPr>
            <w:r w:rsidRPr="00AE34B4">
              <w:rPr>
                <w:rFonts w:eastAsia="宋体"/>
                <w:b/>
                <w:lang w:eastAsia="zh-CN"/>
              </w:rPr>
              <w:t>Change “UL RLC SDU” to “MAC SDU”</w:t>
            </w:r>
          </w:p>
          <w:p w14:paraId="64DC1A9D" w14:textId="77777777" w:rsidR="002856FE" w:rsidRPr="00AE34B4" w:rsidRDefault="002856FE" w:rsidP="00AE34B4">
            <w:pPr>
              <w:numPr>
                <w:ilvl w:val="0"/>
                <w:numId w:val="9"/>
              </w:numPr>
              <w:rPr>
                <w:rFonts w:eastAsia="宋体"/>
                <w:b/>
                <w:lang w:eastAsia="zh-CN"/>
              </w:rPr>
            </w:pPr>
            <w:r w:rsidRPr="00AE34B4">
              <w:rPr>
                <w:rFonts w:eastAsia="宋体"/>
                <w:b/>
                <w:lang w:eastAsia="zh-CN"/>
              </w:rPr>
              <w:lastRenderedPageBreak/>
              <w:t>For tSched(i, drbid), add a clarification that i.e. when the network send a DCI with including the UL grant</w:t>
            </w:r>
          </w:p>
          <w:p w14:paraId="24A477FA" w14:textId="77777777" w:rsidR="002856FE" w:rsidRPr="00AE34B4" w:rsidRDefault="002856FE" w:rsidP="0007607B">
            <w:pPr>
              <w:spacing w:after="0" w:line="360" w:lineRule="auto"/>
              <w:rPr>
                <w:rFonts w:eastAsia="宋体"/>
                <w:lang w:eastAsia="zh-CN"/>
              </w:rPr>
            </w:pPr>
          </w:p>
        </w:tc>
        <w:tc>
          <w:tcPr>
            <w:tcW w:w="10788" w:type="dxa"/>
            <w:tcPrChange w:id="117" w:author="CMCC" w:date="2020-04-16T13:56:00Z">
              <w:tcPr>
                <w:tcW w:w="13298" w:type="dxa"/>
              </w:tcPr>
            </w:tcPrChange>
          </w:tcPr>
          <w:p w14:paraId="510F36DD" w14:textId="77777777" w:rsidR="002856FE" w:rsidRDefault="002856FE" w:rsidP="00AE34B4">
            <w:pPr>
              <w:spacing w:after="0" w:line="360" w:lineRule="auto"/>
              <w:rPr>
                <w:rFonts w:eastAsia="宋体"/>
                <w:lang w:eastAsia="zh-CN"/>
              </w:rPr>
            </w:pPr>
            <w:r>
              <w:lastRenderedPageBreak/>
              <w:t>About D2.1 measurement</w:t>
            </w:r>
            <w:r w:rsidRPr="00AE34B4">
              <w:rPr>
                <w:rFonts w:eastAsia="宋体"/>
                <w:lang w:eastAsia="zh-CN"/>
              </w:rPr>
              <w:t xml:space="preserve"> </w:t>
            </w:r>
          </w:p>
          <w:p w14:paraId="456E63D2" w14:textId="15CC135B" w:rsidR="002856FE" w:rsidRPr="00AE34B4" w:rsidRDefault="002856FE" w:rsidP="00AE34B4">
            <w:pPr>
              <w:spacing w:after="0" w:line="360" w:lineRule="auto"/>
              <w:rPr>
                <w:rFonts w:eastAsia="宋体"/>
                <w:lang w:eastAsia="zh-CN"/>
              </w:rPr>
            </w:pPr>
            <w:r w:rsidRPr="00AE34B4">
              <w:rPr>
                <w:rFonts w:eastAsia="宋体"/>
                <w:lang w:eastAsia="zh-CN"/>
              </w:rPr>
              <w:t xml:space="preserve">Based on TS 38.314 v0.0.5 as below, </w:t>
            </w:r>
            <w:r>
              <w:rPr>
                <w:rFonts w:eastAsia="宋体"/>
                <w:lang w:eastAsia="zh-CN"/>
              </w:rPr>
              <w:t>Huawei’s</w:t>
            </w:r>
            <w:r w:rsidRPr="00AE34B4">
              <w:rPr>
                <w:rFonts w:eastAsia="宋体"/>
                <w:lang w:eastAsia="zh-CN"/>
              </w:rPr>
              <w:t xml:space="preserve"> comments and suggestions are made below (highlighted in green).</w:t>
            </w:r>
          </w:p>
          <w:p w14:paraId="5E942126" w14:textId="0A3C260A" w:rsidR="002856FE" w:rsidRPr="00035B0E" w:rsidRDefault="002856FE" w:rsidP="00AE34B4">
            <w:pPr>
              <w:pStyle w:val="Doc-text2"/>
              <w:ind w:left="0" w:firstLine="0"/>
              <w:rPr>
                <w:rFonts w:eastAsiaTheme="minorEastAsia"/>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856FE" w:rsidRPr="00AE34B4" w14:paraId="7915854C" w14:textId="77777777" w:rsidTr="003C39C7">
              <w:trPr>
                <w:cantSplit/>
                <w:jc w:val="center"/>
              </w:trPr>
              <w:tc>
                <w:tcPr>
                  <w:tcW w:w="1951" w:type="dxa"/>
                </w:tcPr>
                <w:p w14:paraId="14025B91" w14:textId="77777777" w:rsidR="002856FE" w:rsidRPr="00AE34B4" w:rsidRDefault="002856FE" w:rsidP="00AE34B4">
                  <w:pPr>
                    <w:keepNext/>
                    <w:keepLines/>
                    <w:widowControl w:val="0"/>
                    <w:spacing w:after="0"/>
                    <w:jc w:val="both"/>
                    <w:rPr>
                      <w:rFonts w:ascii="Calibri" w:eastAsia="等线" w:hAnsi="Calibri"/>
                      <w:b/>
                      <w:kern w:val="2"/>
                      <w:sz w:val="18"/>
                      <w:szCs w:val="22"/>
                      <w:lang w:val="en-US" w:eastAsia="zh-CN"/>
                    </w:rPr>
                  </w:pPr>
                  <w:r w:rsidRPr="00AE34B4">
                    <w:rPr>
                      <w:rFonts w:ascii="Calibri" w:eastAsia="等线" w:hAnsi="Calibri"/>
                      <w:b/>
                      <w:kern w:val="2"/>
                      <w:sz w:val="18"/>
                      <w:szCs w:val="22"/>
                      <w:lang w:val="en-US" w:eastAsia="zh-CN"/>
                    </w:rPr>
                    <w:lastRenderedPageBreak/>
                    <w:t>Definition</w:t>
                  </w:r>
                </w:p>
              </w:tc>
              <w:tc>
                <w:tcPr>
                  <w:tcW w:w="7787" w:type="dxa"/>
                </w:tcPr>
                <w:p w14:paraId="397F8638"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r w:rsidRPr="00AE34B4">
                    <w:rPr>
                      <w:rFonts w:ascii="Calibri" w:eastAsia="等线" w:hAnsi="Calibri"/>
                      <w:kern w:val="2"/>
                      <w:sz w:val="18"/>
                      <w:szCs w:val="22"/>
                      <w:lang w:val="en-US" w:eastAsia="zh-CN"/>
                    </w:rPr>
                    <w:t>Average over-the-air packet delay in the UL per DRB per UE. This measurement is applicable for EN-DC and</w:t>
                  </w:r>
                  <w:r w:rsidRPr="00AE34B4">
                    <w:rPr>
                      <w:rFonts w:eastAsia="等线"/>
                    </w:rPr>
                    <w:t xml:space="preserve"> </w:t>
                  </w:r>
                  <w:r w:rsidRPr="00AE34B4">
                    <w:rPr>
                      <w:rFonts w:ascii="Calibri" w:eastAsia="等线"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6C4CE330"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p>
                <w:p w14:paraId="5CB4A844" w14:textId="77777777" w:rsidR="002856FE" w:rsidRPr="00AE34B4" w:rsidRDefault="002856FE" w:rsidP="00AE34B4">
                  <w:pPr>
                    <w:keepNext/>
                    <w:keepLines/>
                    <w:widowControl w:val="0"/>
                    <w:spacing w:after="0"/>
                    <w:jc w:val="both"/>
                    <w:rPr>
                      <w:rFonts w:ascii="Calibri" w:eastAsia="等线" w:hAnsi="Calibri" w:cs="Arial"/>
                      <w:kern w:val="2"/>
                      <w:sz w:val="18"/>
                      <w:szCs w:val="22"/>
                      <w:highlight w:val="green"/>
                      <w:lang w:val="en-US" w:eastAsia="zh-CN"/>
                    </w:rPr>
                  </w:pPr>
                  <w:r w:rsidRPr="00AE34B4">
                    <w:rPr>
                      <w:rFonts w:ascii="Calibri" w:eastAsia="等线" w:hAnsi="Calibri" w:cs="Arial"/>
                      <w:kern w:val="2"/>
                      <w:sz w:val="18"/>
                      <w:szCs w:val="22"/>
                      <w:highlight w:val="green"/>
                      <w:lang w:val="en-US" w:eastAsia="zh-CN"/>
                    </w:rPr>
                    <w:t xml:space="preserve">[Huawei] For “per DRB” definition, we see there may be some problems for network implementation, because “per DRB” handling seems to be difficult for PHY and MAC layers for the network side. </w:t>
                  </w:r>
                </w:p>
                <w:p w14:paraId="19A80E0D"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r w:rsidRPr="00AE34B4">
                    <w:rPr>
                      <w:rFonts w:ascii="Calibri" w:eastAsia="等线" w:hAnsi="Calibri" w:cs="Arial"/>
                      <w:kern w:val="2"/>
                      <w:sz w:val="18"/>
                      <w:szCs w:val="22"/>
                      <w:highlight w:val="green"/>
                      <w:lang w:val="en-US" w:eastAsia="zh-CN"/>
                    </w:rPr>
                    <w:t>One option is to remove “per DRB” from the measurement.</w:t>
                  </w:r>
                </w:p>
                <w:p w14:paraId="5F2FB7ED"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p>
                <w:p w14:paraId="44AFE992"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r w:rsidRPr="00AE34B4">
                    <w:rPr>
                      <w:rFonts w:ascii="Calibri" w:eastAsia="等线" w:hAnsi="Calibri"/>
                      <w:kern w:val="2"/>
                      <w:sz w:val="18"/>
                      <w:szCs w:val="22"/>
                      <w:lang w:val="en-US" w:eastAsia="zh-CN"/>
                    </w:rPr>
                    <w:t>Detailed Definition:</w:t>
                  </w:r>
                </w:p>
                <w:p w14:paraId="2BA06427"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sidRPr="00AE34B4">
                    <w:rPr>
                      <w:rFonts w:ascii="Calibri" w:eastAsia="宋体" w:hAnsi="Calibri"/>
                      <w:kern w:val="2"/>
                      <w:sz w:val="18"/>
                      <w:szCs w:val="22"/>
                      <w:lang w:val="en-US" w:eastAsia="zh-CN"/>
                    </w:rPr>
                    <w:fldChar w:fldCharType="begin"/>
                  </w:r>
                  <w:r w:rsidRPr="00AE34B4">
                    <w:rPr>
                      <w:rFonts w:ascii="Calibri" w:eastAsia="宋体" w:hAnsi="Calibri"/>
                      <w:kern w:val="2"/>
                      <w:sz w:val="18"/>
                      <w:szCs w:val="22"/>
                      <w:lang w:val="en-US" w:eastAsia="zh-CN"/>
                    </w:rPr>
                    <w:instrText xml:space="preserve"> QUOTE </w:instrText>
                  </w:r>
                  <m:oMath>
                    <m:r>
                      <m:rPr>
                        <m:sty m:val="p"/>
                      </m:rP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m:rPr>
                                    <m:sty m:val="p"/>
                                  </m:rPr>
                                  <w:rPr>
                                    <w:rFonts w:ascii="Cambria Math" w:eastAsia="宋体" w:hAnsi="Cambria Math" w:cs="Cambria Math"/>
                                    <w:kern w:val="2"/>
                                    <w:sz w:val="18"/>
                                    <w:szCs w:val="22"/>
                                    <w:lang w:val="en-US" w:eastAsia="zh-CN"/>
                                  </w:rPr>
                                  <m:t>∀</m:t>
                                </m:r>
                                <m:r>
                                  <m:rPr>
                                    <m:sty m:val="p"/>
                                  </m:rPr>
                                  <w:rPr>
                                    <w:rFonts w:ascii="Cambria Math" w:eastAsia="宋体" w:hAnsi="Calibri"/>
                                    <w:kern w:val="2"/>
                                    <w:sz w:val="18"/>
                                    <w:szCs w:val="22"/>
                                    <w:lang w:val="en-US" w:eastAsia="zh-CN"/>
                                  </w:rPr>
                                  <m:t>i</m:t>
                                </m:r>
                              </m:sub>
                              <m:sup/>
                              <m:e>
                                <m:r>
                                  <m:rPr>
                                    <m:sty m:val="p"/>
                                  </m:rPr>
                                  <w:rPr>
                                    <w:rFonts w:ascii="Cambria Math" w:eastAsia="宋体" w:hAnsi="Calibri"/>
                                    <w:kern w:val="2"/>
                                    <w:sz w:val="18"/>
                                    <w:szCs w:val="22"/>
                                    <w:lang w:val="en-US" w:eastAsia="zh-CN"/>
                                  </w:rPr>
                                  <m:t>tSucc(i,drbid)-tSc</m:t>
                                </m:r>
                                <m:r>
                                  <m:rPr>
                                    <m:sty m:val="p"/>
                                  </m:rPr>
                                  <w:rPr>
                                    <w:rFonts w:ascii="Cambria Math" w:eastAsia="宋体" w:hAnsi="Cambria Math" w:cs="Cambria Math"/>
                                    <w:kern w:val="2"/>
                                    <w:sz w:val="18"/>
                                    <w:szCs w:val="22"/>
                                    <w:lang w:val="en-US" w:eastAsia="zh-CN"/>
                                  </w:rPr>
                                  <m:t>h</m:t>
                                </m:r>
                                <m:r>
                                  <m:rPr>
                                    <m:sty m:val="p"/>
                                  </m:rPr>
                                  <w:rPr>
                                    <w:rFonts w:ascii="Cambria Math" w:eastAsia="宋体" w:hAnsi="Calibri"/>
                                    <w:kern w:val="2"/>
                                    <w:sz w:val="18"/>
                                    <w:szCs w:val="22"/>
                                    <w:lang w:val="en-US" w:eastAsia="zh-CN"/>
                                  </w:rPr>
                                  <m:t>ed(i,drbid)</m:t>
                                </m:r>
                              </m:e>
                            </m:nary>
                          </m:num>
                          <m:den>
                            <m:r>
                              <m:rPr>
                                <m:sty m:val="p"/>
                              </m:rPr>
                              <w:rPr>
                                <w:rFonts w:ascii="Cambria Math" w:eastAsia="宋体" w:hAnsi="Calibri"/>
                                <w:kern w:val="2"/>
                                <w:sz w:val="18"/>
                                <w:szCs w:val="22"/>
                                <w:lang w:val="en-US" w:eastAsia="zh-CN"/>
                              </w:rPr>
                              <m:t>I(T)</m:t>
                            </m:r>
                          </m:den>
                        </m:f>
                      </m:e>
                    </m:d>
                  </m:oMath>
                  <w:r w:rsidRPr="00AE34B4">
                    <w:rPr>
                      <w:rFonts w:ascii="Calibri" w:eastAsia="宋体" w:hAnsi="Calibri"/>
                      <w:kern w:val="2"/>
                      <w:sz w:val="18"/>
                      <w:szCs w:val="22"/>
                      <w:lang w:val="en-US" w:eastAsia="zh-CN"/>
                    </w:rPr>
                    <w:instrText xml:space="preserve"> </w:instrText>
                  </w:r>
                  <w:r w:rsidRPr="00AE34B4">
                    <w:rPr>
                      <w:rFonts w:ascii="Calibri" w:eastAsia="宋体" w:hAnsi="Calibri"/>
                      <w:kern w:val="2"/>
                      <w:sz w:val="18"/>
                      <w:szCs w:val="22"/>
                      <w:lang w:val="en-US" w:eastAsia="zh-CN"/>
                    </w:rPr>
                    <w:fldChar w:fldCharType="end"/>
                  </w:r>
                  <w:proofErr w:type="gramStart"/>
                  <w:r w:rsidRPr="00AE34B4">
                    <w:rPr>
                      <w:rFonts w:ascii="Calibri" w:eastAsia="等线" w:hAnsi="Calibri"/>
                      <w:kern w:val="2"/>
                      <w:sz w:val="18"/>
                      <w:szCs w:val="22"/>
                      <w:lang w:val="en-US" w:eastAsia="zh-CN"/>
                    </w:rPr>
                    <w:t>,where</w:t>
                  </w:r>
                  <w:proofErr w:type="gramEnd"/>
                </w:p>
                <w:p w14:paraId="432EE50A" w14:textId="77777777" w:rsidR="002856FE" w:rsidRPr="00AE34B4" w:rsidRDefault="002856FE" w:rsidP="00AE34B4">
                  <w:pPr>
                    <w:keepNext/>
                    <w:keepLines/>
                    <w:widowControl w:val="0"/>
                    <w:spacing w:after="0"/>
                    <w:jc w:val="both"/>
                    <w:rPr>
                      <w:rFonts w:ascii="Calibri" w:eastAsia="等线" w:hAnsi="Calibri"/>
                      <w:kern w:val="2"/>
                      <w:sz w:val="18"/>
                      <w:szCs w:val="22"/>
                      <w:lang w:val="en-US" w:eastAsia="zh-CN"/>
                    </w:rPr>
                  </w:pPr>
                  <w:r w:rsidRPr="00AE34B4">
                    <w:rPr>
                      <w:rFonts w:ascii="Calibri" w:eastAsia="等线" w:hAnsi="Calibri"/>
                      <w:kern w:val="2"/>
                      <w:sz w:val="18"/>
                      <w:szCs w:val="22"/>
                      <w:lang w:val="en-US" w:eastAsia="zh-CN"/>
                    </w:rPr>
                    <w:t>explanations can be found in the table 4.1.1.2.1-1 below.</w:t>
                  </w:r>
                </w:p>
              </w:tc>
            </w:tr>
          </w:tbl>
          <w:p w14:paraId="49A7BE8D" w14:textId="77777777" w:rsidR="002856FE" w:rsidRPr="00AE34B4" w:rsidRDefault="002856FE" w:rsidP="00AE34B4">
            <w:pPr>
              <w:keepNext/>
              <w:keepLines/>
              <w:widowControl w:val="0"/>
              <w:spacing w:before="60"/>
              <w:jc w:val="center"/>
              <w:rPr>
                <w:rFonts w:ascii="Calibri" w:eastAsia="等线" w:hAnsi="Calibri" w:cs="Arial"/>
                <w:b/>
                <w:kern w:val="2"/>
                <w:sz w:val="21"/>
                <w:szCs w:val="22"/>
                <w:lang w:val="en-US" w:eastAsia="zh-CN"/>
              </w:rPr>
            </w:pPr>
            <w:r w:rsidRPr="00AE34B4">
              <w:rPr>
                <w:rFonts w:ascii="Calibri" w:eastAsia="等线"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035"/>
            </w:tblGrid>
            <w:tr w:rsidR="002856FE" w:rsidRPr="00AE34B4" w14:paraId="2E2D67EA" w14:textId="77777777" w:rsidTr="003C39C7">
              <w:trPr>
                <w:trHeight w:val="179"/>
                <w:jc w:val="center"/>
              </w:trPr>
              <w:tc>
                <w:tcPr>
                  <w:tcW w:w="1625" w:type="dxa"/>
                  <w:vAlign w:val="center"/>
                </w:tcPr>
                <w:p w14:paraId="4346107F"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71F3B9D7"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sidRPr="00AE34B4">
                    <w:rPr>
                      <w:rFonts w:ascii="Calibri" w:eastAsia="等线" w:hAnsi="Calibri" w:cs="Arial"/>
                      <w:kern w:val="2"/>
                      <w:sz w:val="18"/>
                      <w:szCs w:val="22"/>
                      <w:lang w:val="en-US" w:eastAsia="zh-CN"/>
                    </w:rPr>
                    <w:t>. Unit: 0.1 ms.</w:t>
                  </w:r>
                </w:p>
              </w:tc>
            </w:tr>
            <w:tr w:rsidR="002856FE" w:rsidRPr="00AE34B4" w14:paraId="618D72BC" w14:textId="77777777" w:rsidTr="003C39C7">
              <w:trPr>
                <w:trHeight w:val="179"/>
                <w:jc w:val="center"/>
              </w:trPr>
              <w:tc>
                <w:tcPr>
                  <w:tcW w:w="1625" w:type="dxa"/>
                  <w:vAlign w:val="center"/>
                </w:tcPr>
                <w:p w14:paraId="1EF84AC3"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3658CAA5"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 xml:space="preserve">The point in time when the UL RLC SDU i is scheduled </w:t>
                  </w:r>
                  <w:r w:rsidRPr="00AE34B4">
                    <w:rPr>
                      <w:rFonts w:ascii="Calibri" w:eastAsia="等线" w:hAnsi="Calibri"/>
                      <w:kern w:val="2"/>
                      <w:sz w:val="18"/>
                      <w:szCs w:val="22"/>
                      <w:lang w:val="en-US" w:eastAsia="zh-CN"/>
                    </w:rPr>
                    <w:t>as per the scheduling grant provided</w:t>
                  </w:r>
                  <w:r w:rsidRPr="00AE34B4">
                    <w:rPr>
                      <w:rFonts w:ascii="Calibri" w:eastAsia="等线" w:hAnsi="Calibri" w:cs="Arial"/>
                      <w:kern w:val="2"/>
                      <w:sz w:val="18"/>
                      <w:szCs w:val="22"/>
                      <w:lang w:val="en-US" w:eastAsia="zh-CN"/>
                    </w:rPr>
                    <w:t xml:space="preserve">. </w:t>
                  </w:r>
                </w:p>
                <w:p w14:paraId="0762F170"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highlight w:val="green"/>
                      <w:lang w:val="en-US" w:eastAsia="zh-CN"/>
                    </w:rPr>
                  </w:pPr>
                  <w:r w:rsidRPr="00AE34B4">
                    <w:rPr>
                      <w:rFonts w:ascii="Calibri" w:eastAsia="等线" w:hAnsi="Calibri" w:cs="Arial"/>
                      <w:kern w:val="2"/>
                      <w:sz w:val="18"/>
                      <w:szCs w:val="22"/>
                      <w:highlight w:val="green"/>
                      <w:lang w:val="en-US" w:eastAsia="zh-CN"/>
                    </w:rPr>
                    <w:t>[Huawei] For the “UL RLC SDU i”, we think it should be MAC SDU as the measurement should be up to MAC layer. In addition, this measurement is to be jointly used with D1, D2.2, D2.3 and D2.4 measurements. For D2.2, it is clearly about RLC packet delay, so it is good to limit the D2.1 measurements to up to MAC layer.</w:t>
                  </w:r>
                </w:p>
                <w:p w14:paraId="79D512D3"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highlight w:val="green"/>
                      <w:lang w:val="en-US" w:eastAsia="zh-CN"/>
                    </w:rPr>
                  </w:pPr>
                </w:p>
                <w:p w14:paraId="7E40313E"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highlight w:val="green"/>
                      <w:lang w:val="en-US" w:eastAsia="zh-CN"/>
                    </w:rPr>
                  </w:pPr>
                  <w:r w:rsidRPr="00AE34B4">
                    <w:rPr>
                      <w:rFonts w:ascii="Calibri" w:eastAsia="等线" w:hAnsi="Calibri" w:cs="Arial" w:hint="eastAsia"/>
                      <w:kern w:val="2"/>
                      <w:sz w:val="18"/>
                      <w:szCs w:val="22"/>
                      <w:highlight w:val="green"/>
                      <w:lang w:val="en-US" w:eastAsia="zh-CN"/>
                    </w:rPr>
                    <w:t>I</w:t>
                  </w:r>
                  <w:r w:rsidRPr="00AE34B4">
                    <w:rPr>
                      <w:rFonts w:ascii="Calibri" w:eastAsia="等线" w:hAnsi="Calibri" w:cs="Arial"/>
                      <w:kern w:val="2"/>
                      <w:sz w:val="18"/>
                      <w:szCs w:val="22"/>
                      <w:highlight w:val="green"/>
                      <w:lang w:val="en-US" w:eastAsia="zh-CN"/>
                    </w:rPr>
                    <w:t>n addition, regarding “</w:t>
                  </w:r>
                  <w:r w:rsidRPr="00AE34B4">
                    <w:rPr>
                      <w:rFonts w:ascii="Calibri" w:eastAsia="等线" w:hAnsi="Calibri"/>
                      <w:kern w:val="2"/>
                      <w:sz w:val="18"/>
                      <w:szCs w:val="22"/>
                      <w:highlight w:val="green"/>
                      <w:lang w:val="en-US" w:eastAsia="zh-CN"/>
                    </w:rPr>
                    <w:t>the scheduling grant provided</w:t>
                  </w:r>
                  <w:r w:rsidRPr="00AE34B4">
                    <w:rPr>
                      <w:rFonts w:ascii="Calibri" w:eastAsia="等线" w:hAnsi="Calibri" w:cs="Arial"/>
                      <w:kern w:val="2"/>
                      <w:sz w:val="18"/>
                      <w:szCs w:val="22"/>
                      <w:highlight w:val="green"/>
                      <w:lang w:val="en-US" w:eastAsia="zh-CN"/>
                    </w:rPr>
                    <w:t>.”, it seems not very clear. In our understanding, it should be aligned with D1 measurement. D1 definition is as below, so we think “</w:t>
                  </w:r>
                  <w:r w:rsidRPr="00AE34B4">
                    <w:rPr>
                      <w:rFonts w:ascii="Calibri" w:eastAsia="等线" w:hAnsi="Calibri"/>
                      <w:kern w:val="2"/>
                      <w:sz w:val="18"/>
                      <w:szCs w:val="22"/>
                      <w:highlight w:val="green"/>
                      <w:lang w:val="en-US" w:eastAsia="zh-CN"/>
                    </w:rPr>
                    <w:t>the scheduling grant provided</w:t>
                  </w:r>
                  <w:r w:rsidRPr="00AE34B4">
                    <w:rPr>
                      <w:rFonts w:ascii="Calibri" w:eastAsia="等线" w:hAnsi="Calibri" w:cs="Arial"/>
                      <w:kern w:val="2"/>
                      <w:sz w:val="18"/>
                      <w:szCs w:val="22"/>
                      <w:highlight w:val="green"/>
                      <w:lang w:val="en-US" w:eastAsia="zh-CN"/>
                    </w:rPr>
                    <w:t xml:space="preserve">.” should be the time when the network sends a DCI with including  the UL grant. </w:t>
                  </w:r>
                </w:p>
                <w:p w14:paraId="7FAE1CD1"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highlight w:val="green"/>
                      <w:lang w:val="en-US" w:eastAsia="zh-CN"/>
                    </w:rPr>
                  </w:pPr>
                </w:p>
                <w:p w14:paraId="55948386" w14:textId="77777777" w:rsidR="002856FE" w:rsidRPr="00AE34B4" w:rsidRDefault="002856FE" w:rsidP="00AE34B4">
                  <w:pPr>
                    <w:keepNext/>
                    <w:keepLines/>
                    <w:widowControl w:val="0"/>
                    <w:spacing w:afterLines="50" w:after="120"/>
                    <w:jc w:val="both"/>
                    <w:rPr>
                      <w:rFonts w:ascii="Arial" w:eastAsia="Batang" w:hAnsi="Arial"/>
                      <w:i/>
                      <w:kern w:val="2"/>
                      <w:sz w:val="18"/>
                      <w:lang w:eastAsia="zh-CN"/>
                    </w:rPr>
                  </w:pPr>
                  <w:r w:rsidRPr="00AE34B4">
                    <w:rPr>
                      <w:rFonts w:ascii="Arial" w:eastAsia="等线" w:hAnsi="Arial"/>
                      <w:i/>
                      <w:kern w:val="2"/>
                      <w:sz w:val="18"/>
                      <w:lang w:eastAsia="zh-CN"/>
                    </w:rPr>
                    <w:t>This measurement refers to PDCP queuing delay for DRBs in the UE</w:t>
                  </w:r>
                  <w:r w:rsidRPr="00AE34B4">
                    <w:rPr>
                      <w:rFonts w:ascii="Arial" w:eastAsia="Batang" w:hAnsi="Arial"/>
                      <w:i/>
                      <w:kern w:val="2"/>
                      <w:sz w:val="18"/>
                      <w:lang w:eastAsia="zh-CN"/>
                    </w:rPr>
                    <w:t>, which captures</w:t>
                  </w:r>
                  <w:r w:rsidRPr="00AE34B4">
                    <w:rPr>
                      <w:rFonts w:ascii="Arial" w:eastAsia="等线" w:hAnsi="Arial"/>
                      <w:i/>
                      <w:kern w:val="2"/>
                      <w:sz w:val="18"/>
                      <w:lang w:eastAsia="zh-CN"/>
                    </w:rPr>
                    <w:t xml:space="preserve"> the delay </w:t>
                  </w:r>
                  <w:r w:rsidRPr="00AE34B4">
                    <w:rPr>
                      <w:rFonts w:ascii="Arial" w:eastAsia="Batang" w:hAnsi="Arial"/>
                      <w:i/>
                      <w:kern w:val="2"/>
                      <w:sz w:val="18"/>
                      <w:lang w:eastAsia="zh-CN"/>
                    </w:rPr>
                    <w:t>from packet arrival at PDCP upper SAP until the UL grant to transmit the packet is available, which has included the delay the UE gets resources granted (from sending SR/RACH to get the first grant).</w:t>
                  </w:r>
                </w:p>
                <w:p w14:paraId="3D86806D"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highlight w:val="green"/>
                      <w:lang w:eastAsia="zh-CN"/>
                    </w:rPr>
                  </w:pPr>
                </w:p>
                <w:p w14:paraId="6BF999C8"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p>
              </w:tc>
            </w:tr>
            <w:tr w:rsidR="002856FE" w:rsidRPr="00AE34B4" w14:paraId="0F2414EB" w14:textId="77777777" w:rsidTr="003C39C7">
              <w:trPr>
                <w:trHeight w:val="179"/>
                <w:jc w:val="center"/>
              </w:trPr>
              <w:tc>
                <w:tcPr>
                  <w:tcW w:w="1625" w:type="dxa"/>
                  <w:vAlign w:val="center"/>
                </w:tcPr>
                <w:p w14:paraId="0A77717D"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23497E10"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 xml:space="preserve">The point in time when the RLC SDU i was received successfully by the network. </w:t>
                  </w:r>
                </w:p>
                <w:p w14:paraId="5575E163"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hint="eastAsia"/>
                      <w:kern w:val="2"/>
                      <w:sz w:val="18"/>
                      <w:szCs w:val="22"/>
                      <w:highlight w:val="green"/>
                      <w:lang w:val="en-US" w:eastAsia="zh-CN"/>
                    </w:rPr>
                    <w:t>[</w:t>
                  </w:r>
                  <w:r w:rsidRPr="00AE34B4">
                    <w:rPr>
                      <w:rFonts w:ascii="Calibri" w:eastAsia="等线" w:hAnsi="Calibri" w:cs="Arial"/>
                      <w:kern w:val="2"/>
                      <w:sz w:val="18"/>
                      <w:szCs w:val="22"/>
                      <w:highlight w:val="green"/>
                      <w:lang w:val="en-US" w:eastAsia="zh-CN"/>
                    </w:rPr>
                    <w:t xml:space="preserve">Huawei] Suggest to change “RLC SDU i” to “MAC SDU i”. </w:t>
                  </w:r>
                </w:p>
                <w:p w14:paraId="265467EF"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p>
              </w:tc>
            </w:tr>
            <w:tr w:rsidR="002856FE" w:rsidRPr="00AE34B4" w14:paraId="04F155F9" w14:textId="77777777" w:rsidTr="003C39C7">
              <w:trPr>
                <w:trHeight w:val="179"/>
                <w:jc w:val="center"/>
              </w:trPr>
              <w:tc>
                <w:tcPr>
                  <w:tcW w:w="1625" w:type="dxa"/>
                  <w:vAlign w:val="center"/>
                </w:tcPr>
                <w:p w14:paraId="76432DB8"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A3DEE73"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AE34B4">
                    <w:rPr>
                      <w:rFonts w:ascii="Calibri" w:eastAsia="等线" w:hAnsi="Calibri" w:cs="Arial"/>
                      <w:kern w:val="2"/>
                      <w:sz w:val="18"/>
                      <w:szCs w:val="22"/>
                      <w:lang w:val="en-US" w:eastAsia="zh-CN"/>
                    </w:rPr>
                    <w:t xml:space="preserve">. </w:t>
                  </w:r>
                </w:p>
              </w:tc>
            </w:tr>
            <w:tr w:rsidR="002856FE" w:rsidRPr="00AE34B4" w14:paraId="6199807D" w14:textId="77777777" w:rsidTr="003C39C7">
              <w:trPr>
                <w:trHeight w:val="179"/>
                <w:jc w:val="center"/>
              </w:trPr>
              <w:tc>
                <w:tcPr>
                  <w:tcW w:w="1625" w:type="dxa"/>
                  <w:vAlign w:val="center"/>
                </w:tcPr>
                <w:p w14:paraId="397BDAAB"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5F80A836"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AE34B4">
                    <w:rPr>
                      <w:rFonts w:ascii="Calibri" w:eastAsia="等线" w:hAnsi="Calibri" w:cs="Arial"/>
                      <w:kern w:val="2"/>
                      <w:sz w:val="18"/>
                      <w:szCs w:val="22"/>
                      <w:lang w:val="en-US" w:eastAsia="zh-CN"/>
                    </w:rPr>
                    <w:t>.</w:t>
                  </w:r>
                </w:p>
                <w:p w14:paraId="65C21481"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hint="eastAsia"/>
                      <w:kern w:val="2"/>
                      <w:sz w:val="18"/>
                      <w:szCs w:val="22"/>
                      <w:highlight w:val="green"/>
                      <w:lang w:val="en-US" w:eastAsia="zh-CN"/>
                    </w:rPr>
                    <w:t>[</w:t>
                  </w:r>
                  <w:r w:rsidRPr="00AE34B4">
                    <w:rPr>
                      <w:rFonts w:ascii="Calibri" w:eastAsia="等线" w:hAnsi="Calibri" w:cs="Arial"/>
                      <w:kern w:val="2"/>
                      <w:sz w:val="18"/>
                      <w:szCs w:val="22"/>
                      <w:highlight w:val="green"/>
                      <w:lang w:val="en-US" w:eastAsia="zh-CN"/>
                    </w:rPr>
                    <w:t>Huawei] Suggest to change “RLC SDU i” to “MAC SDU i”.</w:t>
                  </w:r>
                </w:p>
              </w:tc>
            </w:tr>
            <w:tr w:rsidR="002856FE" w:rsidRPr="00AE34B4" w14:paraId="78FEBE6C" w14:textId="77777777" w:rsidTr="003C39C7">
              <w:trPr>
                <w:trHeight w:val="179"/>
                <w:jc w:val="center"/>
              </w:trPr>
              <w:tc>
                <w:tcPr>
                  <w:tcW w:w="1625" w:type="dxa"/>
                  <w:vAlign w:val="center"/>
                </w:tcPr>
                <w:p w14:paraId="58E31D44"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E69C16"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Calibri" w:eastAsia="等线" w:hAnsi="Calibri" w:cs="Arial"/>
                      <w:kern w:val="2"/>
                      <w:sz w:val="18"/>
                      <w:szCs w:val="22"/>
                      <w:lang w:val="en-US" w:eastAsia="zh-CN"/>
                    </w:rPr>
                    <w:t>Time Period during which the measurement is performed</w:t>
                  </w:r>
                </w:p>
              </w:tc>
            </w:tr>
            <w:tr w:rsidR="002856FE" w:rsidRPr="00AE34B4" w14:paraId="5F72781D" w14:textId="77777777" w:rsidTr="003C39C7">
              <w:trPr>
                <w:trHeight w:val="179"/>
                <w:jc w:val="center"/>
              </w:trPr>
              <w:tc>
                <w:tcPr>
                  <w:tcW w:w="1625" w:type="dxa"/>
                  <w:vAlign w:val="center"/>
                </w:tcPr>
                <w:p w14:paraId="5FDC2B8B" w14:textId="77777777" w:rsidR="002856FE" w:rsidRPr="00AE34B4" w:rsidRDefault="002856FE" w:rsidP="00AE34B4">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1C7F6C82" w14:textId="77777777" w:rsidR="002856FE" w:rsidRPr="00AE34B4" w:rsidRDefault="002856FE" w:rsidP="00AE34B4">
                  <w:pPr>
                    <w:keepNext/>
                    <w:keepLines/>
                    <w:widowControl w:val="0"/>
                    <w:spacing w:afterLines="50" w:after="120"/>
                    <w:jc w:val="both"/>
                    <w:rPr>
                      <w:rFonts w:ascii="Calibri" w:eastAsia="等线" w:hAnsi="Calibri" w:cs="Arial"/>
                      <w:kern w:val="2"/>
                      <w:sz w:val="18"/>
                      <w:szCs w:val="22"/>
                      <w:lang w:val="en-US" w:eastAsia="zh-CN"/>
                    </w:rPr>
                  </w:pPr>
                  <w:r w:rsidRPr="00AE34B4">
                    <w:rPr>
                      <w:rFonts w:ascii="Arial" w:eastAsia="等线" w:hAnsi="Arial"/>
                      <w:kern w:val="2"/>
                      <w:sz w:val="18"/>
                      <w:lang w:eastAsia="zh-CN"/>
                    </w:rPr>
                    <w:t>The identity of the measured DRB.</w:t>
                  </w:r>
                </w:p>
              </w:tc>
            </w:tr>
          </w:tbl>
          <w:p w14:paraId="549B69CA" w14:textId="2F620630" w:rsidR="002856FE" w:rsidRPr="00E33419" w:rsidRDefault="002856FE" w:rsidP="00AE34B4">
            <w:pPr>
              <w:pStyle w:val="Doc-text2"/>
              <w:ind w:left="0" w:firstLine="0"/>
            </w:pPr>
          </w:p>
        </w:tc>
        <w:tc>
          <w:tcPr>
            <w:tcW w:w="2717" w:type="dxa"/>
            <w:tcPrChange w:id="118" w:author="CMCC" w:date="2020-04-16T13:56:00Z">
              <w:tcPr>
                <w:tcW w:w="10315" w:type="dxa"/>
              </w:tcPr>
            </w:tcPrChange>
          </w:tcPr>
          <w:p w14:paraId="3E076AA9" w14:textId="77777777" w:rsidR="002856FE" w:rsidRPr="006E14E3" w:rsidRDefault="002856FE" w:rsidP="002856FE">
            <w:pPr>
              <w:pStyle w:val="Doc-text2"/>
              <w:ind w:left="0" w:firstLine="0"/>
              <w:rPr>
                <w:ins w:id="119" w:author="CMCC" w:date="2020-04-16T13:58:00Z"/>
                <w:rFonts w:eastAsiaTheme="minorEastAsia"/>
                <w:szCs w:val="20"/>
                <w:lang w:eastAsia="zh-CN"/>
              </w:rPr>
            </w:pPr>
            <w:ins w:id="120" w:author="CMCC" w:date="2020-04-16T13:58:00Z">
              <w:r w:rsidRPr="006E14E3">
                <w:rPr>
                  <w:rFonts w:eastAsiaTheme="minorEastAsia"/>
                  <w:szCs w:val="20"/>
                  <w:lang w:eastAsia="zh-CN"/>
                </w:rPr>
                <w:lastRenderedPageBreak/>
                <w:t>QC: Don’t think the proposals are valid. The measurement should be performed per DRB, as discussed in the last meeting. Others are oaky.</w:t>
              </w:r>
            </w:ins>
          </w:p>
          <w:p w14:paraId="67673524" w14:textId="77777777" w:rsidR="002856FE" w:rsidRPr="006E14E3" w:rsidRDefault="002856FE" w:rsidP="002856FE">
            <w:pPr>
              <w:pStyle w:val="a4"/>
              <w:rPr>
                <w:ins w:id="121" w:author="CMCC" w:date="2020-04-16T13:59:00Z"/>
                <w:lang w:val="en-US" w:eastAsia="zh-CN"/>
              </w:rPr>
            </w:pPr>
            <w:ins w:id="122" w:author="CMCC" w:date="2020-04-16T13:59:00Z">
              <w:r w:rsidRPr="006E14E3">
                <w:rPr>
                  <w:rFonts w:hint="eastAsia"/>
                  <w:lang w:eastAsia="zh-CN"/>
                </w:rPr>
                <w:lastRenderedPageBreak/>
                <w:t>Z</w:t>
              </w:r>
              <w:r w:rsidRPr="006E14E3">
                <w:rPr>
                  <w:lang w:eastAsia="zh-CN"/>
                </w:rPr>
                <w:t xml:space="preserve">TE: </w:t>
              </w:r>
              <w:r w:rsidRPr="006E14E3">
                <w:rPr>
                  <w:rFonts w:hint="eastAsia"/>
                  <w:lang w:val="en-US" w:eastAsia="zh-CN"/>
                </w:rPr>
                <w:t>We suggest a different definition for D2.2 in next proposal, and if it is adopted there is no need to change D 2.1 in such case.</w:t>
              </w:r>
            </w:ins>
          </w:p>
          <w:p w14:paraId="2007861D" w14:textId="7D6E9FC2" w:rsidR="002856FE" w:rsidRPr="006E14E3" w:rsidRDefault="002856FE" w:rsidP="00AE34B4">
            <w:pPr>
              <w:spacing w:after="0" w:line="360" w:lineRule="auto"/>
              <w:rPr>
                <w:ins w:id="123" w:author="CMCC" w:date="2020-04-16T13:56:00Z"/>
                <w:lang w:val="en-US" w:eastAsia="zh-CN"/>
                <w:rPrChange w:id="124" w:author="CMCC" w:date="2020-04-16T13:59:00Z">
                  <w:rPr>
                    <w:ins w:id="125" w:author="CMCC" w:date="2020-04-16T13:56:00Z"/>
                    <w:lang w:eastAsia="zh-CN"/>
                  </w:rPr>
                </w:rPrChange>
              </w:rPr>
            </w:pPr>
          </w:p>
        </w:tc>
      </w:tr>
      <w:tr w:rsidR="002856FE" w14:paraId="42E132E8" w14:textId="5BB0C9F8" w:rsidTr="002856FE">
        <w:tc>
          <w:tcPr>
            <w:tcW w:w="1217" w:type="dxa"/>
            <w:tcPrChange w:id="126" w:author="CMCC" w:date="2020-04-16T13:56:00Z">
              <w:tcPr>
                <w:tcW w:w="1216" w:type="dxa"/>
              </w:tcPr>
            </w:tcPrChange>
          </w:tcPr>
          <w:p w14:paraId="6007407E" w14:textId="77777777" w:rsidR="002856FE" w:rsidRPr="002862CB" w:rsidRDefault="002856FE" w:rsidP="00FA7894">
            <w:r>
              <w:lastRenderedPageBreak/>
              <w:t xml:space="preserve">Huawei, </w:t>
            </w:r>
            <w:proofErr w:type="spellStart"/>
            <w:proofErr w:type="gramStart"/>
            <w:r>
              <w:t>HiSilicon</w:t>
            </w:r>
            <w:proofErr w:type="spellEnd"/>
            <w:r>
              <w:t>[</w:t>
            </w:r>
            <w:proofErr w:type="gramEnd"/>
            <w:r>
              <w:t>7]</w:t>
            </w:r>
          </w:p>
          <w:p w14:paraId="11421910" w14:textId="77777777" w:rsidR="002856FE" w:rsidRDefault="002856FE" w:rsidP="00FA7894">
            <w:r>
              <w:t>R2-2003575</w:t>
            </w:r>
          </w:p>
          <w:p w14:paraId="366BD21A" w14:textId="77777777" w:rsidR="002856FE" w:rsidRDefault="002856FE" w:rsidP="00AE34B4"/>
        </w:tc>
        <w:tc>
          <w:tcPr>
            <w:tcW w:w="6530" w:type="dxa"/>
            <w:tcPrChange w:id="127" w:author="CMCC" w:date="2020-04-16T13:56:00Z">
              <w:tcPr>
                <w:tcW w:w="6738" w:type="dxa"/>
              </w:tcPr>
            </w:tcPrChange>
          </w:tcPr>
          <w:p w14:paraId="159B045E" w14:textId="0E6B7BE2" w:rsidR="002856FE" w:rsidRPr="00035B0E" w:rsidRDefault="002856FE" w:rsidP="00035B0E">
            <w:pPr>
              <w:rPr>
                <w:rFonts w:eastAsia="宋体"/>
                <w:b/>
                <w:lang w:eastAsia="zh-CN"/>
              </w:rPr>
            </w:pPr>
            <w:r>
              <w:rPr>
                <w:rFonts w:eastAsia="宋体"/>
                <w:b/>
                <w:lang w:eastAsia="zh-CN"/>
              </w:rPr>
              <w:t>[b]</w:t>
            </w:r>
            <w:r w:rsidRPr="00035B0E">
              <w:rPr>
                <w:rFonts w:eastAsia="宋体"/>
                <w:b/>
                <w:lang w:eastAsia="zh-CN"/>
              </w:rPr>
              <w:t>Proposal 4: For D2.2 definition:</w:t>
            </w:r>
          </w:p>
          <w:p w14:paraId="77033561" w14:textId="77777777" w:rsidR="002856FE" w:rsidRPr="00035B0E" w:rsidRDefault="002856FE" w:rsidP="00035B0E">
            <w:pPr>
              <w:numPr>
                <w:ilvl w:val="0"/>
                <w:numId w:val="9"/>
              </w:numPr>
              <w:rPr>
                <w:rFonts w:eastAsia="宋体"/>
                <w:b/>
                <w:lang w:eastAsia="zh-CN"/>
              </w:rPr>
            </w:pPr>
            <w:r w:rsidRPr="00035B0E">
              <w:rPr>
                <w:rFonts w:eastAsia="宋体"/>
                <w:b/>
                <w:lang w:eastAsia="zh-CN"/>
              </w:rPr>
              <w:t xml:space="preserve">In the definition, change “from the first part of an RLC PDU is received to the RLC SDU is sent to PDCP” to “from the first part of an RLC </w:t>
            </w:r>
            <w:r w:rsidRPr="00035B0E">
              <w:rPr>
                <w:rFonts w:eastAsia="宋体"/>
                <w:b/>
                <w:color w:val="FF0000"/>
                <w:u w:val="single"/>
                <w:lang w:eastAsia="zh-CN"/>
              </w:rPr>
              <w:t>SDU</w:t>
            </w:r>
            <w:r w:rsidRPr="00035B0E">
              <w:rPr>
                <w:rFonts w:eastAsia="宋体"/>
                <w:b/>
                <w:lang w:eastAsia="zh-CN"/>
              </w:rPr>
              <w:t xml:space="preserve"> is received to the RLC SDU is sent to PDCP”</w:t>
            </w:r>
          </w:p>
          <w:p w14:paraId="5123C306" w14:textId="77777777" w:rsidR="002856FE" w:rsidRPr="00035B0E" w:rsidRDefault="002856FE" w:rsidP="00035B0E">
            <w:pPr>
              <w:numPr>
                <w:ilvl w:val="0"/>
                <w:numId w:val="9"/>
              </w:numPr>
              <w:rPr>
                <w:rFonts w:eastAsia="宋体"/>
                <w:b/>
                <w:lang w:eastAsia="zh-CN"/>
              </w:rPr>
            </w:pPr>
            <w:r w:rsidRPr="00035B0E">
              <w:rPr>
                <w:rFonts w:eastAsia="宋体" w:hint="eastAsia"/>
                <w:b/>
                <w:lang w:eastAsia="zh-CN"/>
              </w:rPr>
              <w:lastRenderedPageBreak/>
              <w:t>F</w:t>
            </w:r>
            <w:r w:rsidRPr="00035B0E">
              <w:rPr>
                <w:rFonts w:eastAsia="宋体"/>
                <w:b/>
                <w:lang w:eastAsia="zh-CN"/>
              </w:rPr>
              <w:t xml:space="preserve">or the definition of tReceiv (i, drbid), change “The point in time when the first part of RLC PDU i is received.” to “The point in time when the first part of RLC </w:t>
            </w:r>
            <w:r w:rsidRPr="00035B0E">
              <w:rPr>
                <w:rFonts w:eastAsia="宋体"/>
                <w:b/>
                <w:color w:val="FF0000"/>
                <w:u w:val="single"/>
                <w:lang w:eastAsia="zh-CN"/>
              </w:rPr>
              <w:t>SDU</w:t>
            </w:r>
            <w:r w:rsidRPr="00035B0E">
              <w:rPr>
                <w:rFonts w:eastAsia="宋体"/>
                <w:b/>
                <w:lang w:eastAsia="zh-CN"/>
              </w:rPr>
              <w:t xml:space="preserve"> i is received.”</w:t>
            </w:r>
          </w:p>
          <w:p w14:paraId="616801F1" w14:textId="77777777" w:rsidR="002856FE" w:rsidRPr="00035B0E" w:rsidRDefault="002856FE" w:rsidP="00AE34B4">
            <w:pPr>
              <w:rPr>
                <w:rFonts w:eastAsia="宋体"/>
                <w:b/>
                <w:lang w:eastAsia="zh-CN"/>
              </w:rPr>
            </w:pPr>
          </w:p>
        </w:tc>
        <w:tc>
          <w:tcPr>
            <w:tcW w:w="10788" w:type="dxa"/>
            <w:tcPrChange w:id="128" w:author="CMCC" w:date="2020-04-16T13:56:00Z">
              <w:tcPr>
                <w:tcW w:w="13298" w:type="dxa"/>
              </w:tcPr>
            </w:tcPrChange>
          </w:tcPr>
          <w:p w14:paraId="44552C56" w14:textId="77777777" w:rsidR="002856FE" w:rsidRDefault="002856FE" w:rsidP="00035B0E">
            <w:pPr>
              <w:spacing w:after="0" w:line="360" w:lineRule="auto"/>
              <w:rPr>
                <w:rFonts w:eastAsia="宋体"/>
                <w:lang w:eastAsia="zh-CN"/>
              </w:rPr>
            </w:pPr>
            <w:r>
              <w:lastRenderedPageBreak/>
              <w:t xml:space="preserve">About </w:t>
            </w:r>
            <w:r>
              <w:rPr>
                <w:lang w:eastAsia="ja-JP"/>
              </w:rPr>
              <w:t>D2.2 measurement</w:t>
            </w:r>
            <w:r w:rsidRPr="00035B0E">
              <w:rPr>
                <w:rFonts w:eastAsia="宋体"/>
                <w:lang w:eastAsia="zh-CN"/>
              </w:rPr>
              <w:t xml:space="preserve"> </w:t>
            </w:r>
          </w:p>
          <w:p w14:paraId="4B9A5C0B" w14:textId="2B5A5AAB" w:rsidR="002856FE" w:rsidRPr="00035B0E" w:rsidRDefault="002856FE" w:rsidP="00035B0E">
            <w:pPr>
              <w:spacing w:after="0" w:line="360" w:lineRule="auto"/>
              <w:rPr>
                <w:rFonts w:eastAsia="宋体"/>
                <w:lang w:eastAsia="zh-CN"/>
              </w:rPr>
            </w:pPr>
            <w:r w:rsidRPr="00035B0E">
              <w:rPr>
                <w:rFonts w:eastAsia="宋体"/>
                <w:lang w:eastAsia="zh-CN"/>
              </w:rPr>
              <w:t>Based on TS 38.314 v0.0.5 as below, our comments and sugguestions are made below (highlighted in green).</w:t>
            </w:r>
          </w:p>
          <w:p w14:paraId="7BC9FB31" w14:textId="77777777" w:rsidR="002856FE" w:rsidRPr="00035B0E" w:rsidRDefault="002856FE" w:rsidP="00035B0E">
            <w:pPr>
              <w:spacing w:after="0" w:line="360" w:lineRule="auto"/>
              <w:rPr>
                <w:rFonts w:eastAsia="宋体"/>
                <w:lang w:eastAsia="zh-CN"/>
              </w:rPr>
            </w:pPr>
          </w:p>
          <w:p w14:paraId="0EB687E8" w14:textId="77777777" w:rsidR="002856FE" w:rsidRPr="00035B0E" w:rsidRDefault="002856FE" w:rsidP="00035B0E">
            <w:pPr>
              <w:widowControl w:val="0"/>
              <w:spacing w:after="0" w:line="480" w:lineRule="auto"/>
              <w:jc w:val="both"/>
              <w:rPr>
                <w:rFonts w:eastAsia="宋体"/>
                <w:b/>
                <w:kern w:val="2"/>
                <w:sz w:val="22"/>
                <w:lang w:val="en-US" w:eastAsia="zh-CN"/>
              </w:rPr>
            </w:pPr>
            <w:bookmarkStart w:id="129" w:name="_Toc34761708"/>
            <w:r w:rsidRPr="00035B0E">
              <w:rPr>
                <w:rFonts w:eastAsia="宋体"/>
                <w:b/>
                <w:kern w:val="2"/>
                <w:sz w:val="22"/>
                <w:lang w:val="en-US" w:eastAsia="zh-CN"/>
              </w:rPr>
              <w:t>4.1.1.2.2</w:t>
            </w:r>
            <w:r w:rsidRPr="00035B0E">
              <w:rPr>
                <w:rFonts w:eastAsia="宋体"/>
                <w:b/>
                <w:kern w:val="2"/>
                <w:sz w:val="22"/>
                <w:lang w:val="en-US" w:eastAsia="zh-CN"/>
              </w:rPr>
              <w:tab/>
              <w:t>Average RLC packet delay in the UL per DRB per UE</w:t>
            </w:r>
            <w:bookmarkEnd w:id="129"/>
          </w:p>
          <w:p w14:paraId="0B888190" w14:textId="77777777" w:rsidR="002856FE" w:rsidRPr="00035B0E" w:rsidRDefault="002856FE" w:rsidP="00035B0E">
            <w:pPr>
              <w:widowControl w:val="0"/>
              <w:spacing w:after="0"/>
              <w:jc w:val="both"/>
              <w:rPr>
                <w:rFonts w:eastAsia="宋体"/>
                <w:kern w:val="2"/>
                <w:lang w:val="en-US" w:eastAsia="zh-CN"/>
              </w:rPr>
            </w:pPr>
            <w:r w:rsidRPr="00035B0E">
              <w:rPr>
                <w:rFonts w:eastAsia="宋体"/>
                <w:kern w:val="2"/>
                <w:lang w:val="en-US" w:eastAsia="zh-CN"/>
              </w:rPr>
              <w:t xml:space="preserve">The objective of this measurement is to measure RLC delay in the UL for OAM performance observability or for QoS verification </w:t>
            </w:r>
            <w:r w:rsidRPr="00035B0E">
              <w:rPr>
                <w:rFonts w:eastAsia="宋体"/>
                <w:kern w:val="2"/>
                <w:lang w:val="en-US" w:eastAsia="zh-CN"/>
              </w:rPr>
              <w:lastRenderedPageBreak/>
              <w:t>of MDT.</w:t>
            </w:r>
          </w:p>
          <w:p w14:paraId="0EDF2039" w14:textId="77777777" w:rsidR="002856FE" w:rsidRPr="00035B0E" w:rsidRDefault="002856FE" w:rsidP="00035B0E">
            <w:pPr>
              <w:widowControl w:val="0"/>
              <w:spacing w:after="0"/>
              <w:jc w:val="both"/>
              <w:rPr>
                <w:rFonts w:eastAsia="宋体"/>
                <w:kern w:val="2"/>
                <w:lang w:val="en-US" w:eastAsia="zh-CN"/>
              </w:rPr>
            </w:pPr>
            <w:r w:rsidRPr="00035B0E">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856FE" w:rsidRPr="00035B0E" w14:paraId="16FB310D" w14:textId="77777777" w:rsidTr="003C39C7">
              <w:trPr>
                <w:cantSplit/>
                <w:jc w:val="center"/>
              </w:trPr>
              <w:tc>
                <w:tcPr>
                  <w:tcW w:w="1951" w:type="dxa"/>
                </w:tcPr>
                <w:p w14:paraId="20E3D2F2" w14:textId="77777777" w:rsidR="002856FE" w:rsidRPr="00035B0E" w:rsidRDefault="002856FE" w:rsidP="00035B0E">
                  <w:pPr>
                    <w:keepNext/>
                    <w:keepLines/>
                    <w:widowControl w:val="0"/>
                    <w:spacing w:after="0"/>
                    <w:jc w:val="both"/>
                    <w:rPr>
                      <w:rFonts w:ascii="Calibri" w:eastAsia="宋体" w:hAnsi="Calibri"/>
                      <w:b/>
                      <w:kern w:val="2"/>
                      <w:sz w:val="18"/>
                      <w:szCs w:val="22"/>
                      <w:lang w:val="en-US" w:eastAsia="zh-CN"/>
                    </w:rPr>
                  </w:pPr>
                  <w:r w:rsidRPr="00035B0E">
                    <w:rPr>
                      <w:rFonts w:ascii="Calibri" w:eastAsia="宋体" w:hAnsi="Calibri"/>
                      <w:b/>
                      <w:kern w:val="2"/>
                      <w:sz w:val="18"/>
                      <w:szCs w:val="22"/>
                      <w:lang w:val="en-US" w:eastAsia="zh-CN"/>
                    </w:rPr>
                    <w:t>Definition</w:t>
                  </w:r>
                </w:p>
              </w:tc>
              <w:tc>
                <w:tcPr>
                  <w:tcW w:w="7787" w:type="dxa"/>
                </w:tcPr>
                <w:p w14:paraId="5F205625" w14:textId="77777777" w:rsidR="002856FE" w:rsidRPr="00035B0E" w:rsidRDefault="002856FE" w:rsidP="0070647A">
                  <w:pPr>
                    <w:keepNext/>
                    <w:keepLines/>
                    <w:widowControl w:val="0"/>
                    <w:spacing w:after="0"/>
                    <w:ind w:rightChars="756" w:right="1512"/>
                    <w:jc w:val="both"/>
                    <w:rPr>
                      <w:rFonts w:ascii="Calibri" w:eastAsia="宋体" w:hAnsi="Calibri"/>
                      <w:kern w:val="2"/>
                      <w:sz w:val="18"/>
                      <w:szCs w:val="22"/>
                      <w:lang w:val="en-US" w:eastAsia="zh-CN"/>
                    </w:rPr>
                  </w:pPr>
                  <w:r w:rsidRPr="00035B0E">
                    <w:rPr>
                      <w:rFonts w:ascii="Calibri" w:eastAsia="宋体" w:hAnsi="Calibri"/>
                      <w:kern w:val="2"/>
                      <w:sz w:val="18"/>
                      <w:szCs w:val="22"/>
                      <w:lang w:val="en-US" w:eastAsia="zh-CN"/>
                    </w:rPr>
                    <w:t>Average RLC delay in the UL per DRB per UE. This measurement is applicable for EN-DC and</w:t>
                  </w:r>
                  <w:r w:rsidRPr="00035B0E">
                    <w:rPr>
                      <w:rFonts w:eastAsia="等线"/>
                    </w:rPr>
                    <w:t xml:space="preserve"> </w:t>
                  </w:r>
                  <w:r w:rsidRPr="00035B0E">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w:t>
                  </w:r>
                  <w:r w:rsidRPr="00035B0E">
                    <w:rPr>
                      <w:rFonts w:ascii="Calibri" w:eastAsia="宋体" w:hAnsi="Calibri"/>
                      <w:kern w:val="2"/>
                      <w:sz w:val="18"/>
                      <w:szCs w:val="22"/>
                      <w:highlight w:val="yellow"/>
                      <w:lang w:val="en-US" w:eastAsia="zh-CN"/>
                    </w:rPr>
                    <w:t>from the first part of an RLC PDU is received to the RLC SDU is sent to PDCP</w:t>
                  </w:r>
                  <w:r w:rsidRPr="00035B0E">
                    <w:rPr>
                      <w:rFonts w:ascii="Calibri" w:eastAsia="宋体" w:hAnsi="Calibri"/>
                      <w:kern w:val="2"/>
                      <w:sz w:val="18"/>
                      <w:szCs w:val="22"/>
                      <w:lang w:val="en-US" w:eastAsia="zh-CN"/>
                    </w:rPr>
                    <w:t xml:space="preserve"> or CU for split gNB. </w:t>
                  </w:r>
                </w:p>
                <w:p w14:paraId="7695A72C"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w:p>
                <w:p w14:paraId="663B4C1A"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w:r w:rsidRPr="00035B0E">
                    <w:rPr>
                      <w:rFonts w:ascii="Calibri" w:eastAsia="宋体" w:hAnsi="Calibri" w:hint="eastAsia"/>
                      <w:kern w:val="2"/>
                      <w:sz w:val="18"/>
                      <w:szCs w:val="22"/>
                      <w:highlight w:val="green"/>
                      <w:lang w:val="en-US" w:eastAsia="zh-CN"/>
                    </w:rPr>
                    <w:t>[</w:t>
                  </w:r>
                  <w:r w:rsidRPr="00035B0E">
                    <w:rPr>
                      <w:rFonts w:ascii="Calibri" w:eastAsia="宋体" w:hAnsi="Calibri"/>
                      <w:kern w:val="2"/>
                      <w:sz w:val="18"/>
                      <w:szCs w:val="22"/>
                      <w:highlight w:val="green"/>
                      <w:lang w:val="en-US" w:eastAsia="zh-CN"/>
                    </w:rPr>
                    <w:t>Huawei] in the above highlighted part, the “an RLC PDU” should be “an RLC SDU” beucase the measurement is to target RLC SDUs.</w:t>
                  </w:r>
                </w:p>
                <w:p w14:paraId="0BE36ADF"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w:p>
                <w:p w14:paraId="2E87B64B"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w:r w:rsidRPr="00035B0E">
                    <w:rPr>
                      <w:rFonts w:ascii="Calibri" w:eastAsia="宋体" w:hAnsi="Calibri"/>
                      <w:kern w:val="2"/>
                      <w:sz w:val="18"/>
                      <w:szCs w:val="22"/>
                      <w:lang w:val="en-US" w:eastAsia="zh-CN"/>
                    </w:rPr>
                    <w:t>Detailed Definition:</w:t>
                  </w:r>
                </w:p>
                <w:p w14:paraId="27692773"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sidRPr="00035B0E">
                    <w:rPr>
                      <w:rFonts w:ascii="Calibri" w:eastAsia="宋体" w:hAnsi="Calibri"/>
                      <w:kern w:val="2"/>
                      <w:sz w:val="18"/>
                      <w:szCs w:val="22"/>
                      <w:lang w:val="en-US" w:eastAsia="zh-CN"/>
                    </w:rPr>
                    <w:t>,where</w:t>
                  </w:r>
                </w:p>
                <w:p w14:paraId="081B3634" w14:textId="77777777" w:rsidR="002856FE" w:rsidRPr="00035B0E" w:rsidRDefault="002856FE" w:rsidP="00035B0E">
                  <w:pPr>
                    <w:keepNext/>
                    <w:keepLines/>
                    <w:widowControl w:val="0"/>
                    <w:spacing w:after="0"/>
                    <w:jc w:val="both"/>
                    <w:rPr>
                      <w:rFonts w:ascii="Calibri" w:eastAsia="宋体" w:hAnsi="Calibri"/>
                      <w:kern w:val="2"/>
                      <w:sz w:val="18"/>
                      <w:szCs w:val="22"/>
                      <w:lang w:val="en-US" w:eastAsia="zh-CN"/>
                    </w:rPr>
                  </w:pPr>
                  <w:r w:rsidRPr="00035B0E">
                    <w:rPr>
                      <w:rFonts w:ascii="Calibri" w:eastAsia="宋体" w:hAnsi="Calibri"/>
                      <w:kern w:val="2"/>
                      <w:sz w:val="18"/>
                      <w:szCs w:val="22"/>
                      <w:lang w:val="en-US" w:eastAsia="zh-CN"/>
                    </w:rPr>
                    <w:t>explanations can be found in the table 4.1.1.2.1-1 below.</w:t>
                  </w:r>
                </w:p>
              </w:tc>
            </w:tr>
          </w:tbl>
          <w:p w14:paraId="3D957020" w14:textId="77777777" w:rsidR="002856FE" w:rsidRPr="00035B0E" w:rsidRDefault="002856FE" w:rsidP="00035B0E">
            <w:pPr>
              <w:widowControl w:val="0"/>
              <w:spacing w:after="0"/>
              <w:jc w:val="both"/>
              <w:rPr>
                <w:rFonts w:ascii="Arial" w:eastAsia="宋体" w:hAnsi="Arial" w:cs="Arial"/>
                <w:kern w:val="2"/>
                <w:sz w:val="21"/>
                <w:szCs w:val="22"/>
                <w:lang w:val="en-US" w:eastAsia="zh-CN"/>
              </w:rPr>
            </w:pPr>
            <w:r w:rsidRPr="00035B0E">
              <w:rPr>
                <w:rFonts w:eastAsia="Times New Roman"/>
                <w:lang w:eastAsia="ja-JP"/>
              </w:rPr>
              <w:t>NOTE:</w:t>
            </w:r>
            <w:r w:rsidRPr="00035B0E">
              <w:rPr>
                <w:rFonts w:eastAsia="Times New Roman"/>
                <w:lang w:eastAsia="ja-JP"/>
              </w:rPr>
              <w:tab/>
              <w:t>Per DRB refers to per mapped 5QI for NR SA or per QCI for EN-DC.</w:t>
            </w:r>
          </w:p>
          <w:p w14:paraId="28FB6281" w14:textId="77777777" w:rsidR="002856FE" w:rsidRPr="00035B0E" w:rsidRDefault="002856FE" w:rsidP="00035B0E">
            <w:pPr>
              <w:keepNext/>
              <w:keepLines/>
              <w:widowControl w:val="0"/>
              <w:spacing w:before="60"/>
              <w:jc w:val="center"/>
              <w:rPr>
                <w:rFonts w:ascii="Calibri" w:eastAsia="宋体" w:hAnsi="Calibri" w:cs="Arial"/>
                <w:b/>
                <w:kern w:val="2"/>
                <w:sz w:val="21"/>
                <w:szCs w:val="22"/>
                <w:lang w:val="en-US" w:eastAsia="zh-CN"/>
              </w:rPr>
            </w:pPr>
            <w:r w:rsidRPr="00035B0E">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035"/>
            </w:tblGrid>
            <w:tr w:rsidR="002856FE" w:rsidRPr="00035B0E" w14:paraId="40CE6235" w14:textId="77777777" w:rsidTr="003C39C7">
              <w:trPr>
                <w:trHeight w:val="179"/>
                <w:jc w:val="center"/>
              </w:trPr>
              <w:tc>
                <w:tcPr>
                  <w:tcW w:w="1625" w:type="dxa"/>
                  <w:vAlign w:val="center"/>
                </w:tcPr>
                <w:p w14:paraId="4EFEB166"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BE87B49"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sidRPr="00035B0E">
                    <w:rPr>
                      <w:rFonts w:ascii="Calibri" w:eastAsia="宋体" w:hAnsi="Calibri" w:cs="Arial"/>
                      <w:kern w:val="2"/>
                      <w:sz w:val="18"/>
                      <w:szCs w:val="22"/>
                      <w:lang w:val="en-US" w:eastAsia="zh-CN"/>
                    </w:rPr>
                    <w:t>. Unit: 0.1 ms.</w:t>
                  </w:r>
                </w:p>
              </w:tc>
            </w:tr>
            <w:tr w:rsidR="002856FE" w:rsidRPr="00035B0E" w14:paraId="72BB1D15" w14:textId="77777777" w:rsidTr="003C39C7">
              <w:trPr>
                <w:trHeight w:val="179"/>
                <w:jc w:val="center"/>
              </w:trPr>
              <w:tc>
                <w:tcPr>
                  <w:tcW w:w="1625" w:type="dxa"/>
                  <w:vAlign w:val="center"/>
                </w:tcPr>
                <w:p w14:paraId="489A580E"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6430F1E4"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lang w:val="en-US" w:eastAsia="zh-CN"/>
                    </w:rPr>
                    <w:t>The point in time when the first part of RLC PDU i is received.</w:t>
                  </w:r>
                </w:p>
                <w:p w14:paraId="44BCABBE"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p>
                <w:p w14:paraId="151571CA"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highlight w:val="green"/>
                      <w:lang w:val="en-US" w:eastAsia="zh-CN"/>
                    </w:rPr>
                    <w:t>[Huawei] Same as the above comment, the “RLC PDU i” should be “RLC SDU i”.</w:t>
                  </w:r>
                </w:p>
              </w:tc>
            </w:tr>
            <w:tr w:rsidR="002856FE" w:rsidRPr="00035B0E" w14:paraId="532557C1" w14:textId="77777777" w:rsidTr="003C39C7">
              <w:trPr>
                <w:trHeight w:val="179"/>
                <w:jc w:val="center"/>
              </w:trPr>
              <w:tc>
                <w:tcPr>
                  <w:tcW w:w="1625" w:type="dxa"/>
                  <w:vAlign w:val="center"/>
                </w:tcPr>
                <w:p w14:paraId="0F57B282"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3267CCB7"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hint="eastAsia"/>
                      <w:kern w:val="2"/>
                      <w:sz w:val="18"/>
                      <w:szCs w:val="22"/>
                      <w:lang w:val="en-US" w:eastAsia="zh-CN"/>
                    </w:rPr>
                    <w:t>T</w:t>
                  </w:r>
                  <w:r w:rsidRPr="00035B0E">
                    <w:rPr>
                      <w:rFonts w:ascii="Calibri" w:eastAsia="宋体" w:hAnsi="Calibri" w:cs="Arial"/>
                      <w:kern w:val="2"/>
                      <w:sz w:val="18"/>
                      <w:szCs w:val="22"/>
                      <w:lang w:val="en-US" w:eastAsia="zh-CN"/>
                    </w:rPr>
                    <w:t>he point in time when the RLC SDU i is sent to PDCP or CU for split gNB.</w:t>
                  </w:r>
                </w:p>
              </w:tc>
            </w:tr>
            <w:tr w:rsidR="002856FE" w:rsidRPr="00035B0E" w14:paraId="3B460A9D" w14:textId="77777777" w:rsidTr="003C39C7">
              <w:trPr>
                <w:trHeight w:val="179"/>
                <w:jc w:val="center"/>
              </w:trPr>
              <w:tc>
                <w:tcPr>
                  <w:tcW w:w="1625" w:type="dxa"/>
                  <w:vAlign w:val="center"/>
                </w:tcPr>
                <w:p w14:paraId="5AA467B2"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02AF6AC"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sidRPr="00035B0E">
                    <w:rPr>
                      <w:rFonts w:ascii="Calibri" w:eastAsia="宋体" w:hAnsi="Calibri" w:cs="Arial"/>
                      <w:kern w:val="2"/>
                      <w:sz w:val="18"/>
                      <w:szCs w:val="22"/>
                      <w:lang w:val="en-US" w:eastAsia="zh-CN"/>
                    </w:rPr>
                    <w:t xml:space="preserve">. </w:t>
                  </w:r>
                </w:p>
              </w:tc>
            </w:tr>
            <w:tr w:rsidR="002856FE" w:rsidRPr="00035B0E" w14:paraId="3ACED65E" w14:textId="77777777" w:rsidTr="003C39C7">
              <w:trPr>
                <w:trHeight w:val="179"/>
                <w:jc w:val="center"/>
              </w:trPr>
              <w:tc>
                <w:tcPr>
                  <w:tcW w:w="1625" w:type="dxa"/>
                  <w:vAlign w:val="center"/>
                </w:tcPr>
                <w:p w14:paraId="0911F2B1"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09838FC"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035B0E">
                    <w:rPr>
                      <w:rFonts w:ascii="Calibri" w:eastAsia="宋体" w:hAnsi="Calibri" w:cs="Arial"/>
                      <w:kern w:val="2"/>
                      <w:sz w:val="18"/>
                      <w:szCs w:val="22"/>
                      <w:lang w:val="en-US" w:eastAsia="zh-CN"/>
                    </w:rPr>
                    <w:t>.</w:t>
                  </w:r>
                </w:p>
              </w:tc>
            </w:tr>
            <w:tr w:rsidR="002856FE" w:rsidRPr="00035B0E" w14:paraId="3B1CAA97" w14:textId="77777777" w:rsidTr="003C39C7">
              <w:trPr>
                <w:trHeight w:val="179"/>
                <w:jc w:val="center"/>
              </w:trPr>
              <w:tc>
                <w:tcPr>
                  <w:tcW w:w="1625" w:type="dxa"/>
                  <w:vAlign w:val="center"/>
                </w:tcPr>
                <w:p w14:paraId="2C029E2E"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B7B0FDE"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Calibri" w:eastAsia="宋体" w:hAnsi="Calibri" w:cs="Arial"/>
                      <w:kern w:val="2"/>
                      <w:sz w:val="18"/>
                      <w:szCs w:val="22"/>
                      <w:lang w:val="en-US" w:eastAsia="zh-CN"/>
                    </w:rPr>
                    <w:t>Time Period during which the measurement is performed</w:t>
                  </w:r>
                </w:p>
              </w:tc>
            </w:tr>
            <w:tr w:rsidR="002856FE" w:rsidRPr="00035B0E" w14:paraId="42D682C0" w14:textId="77777777" w:rsidTr="003C39C7">
              <w:trPr>
                <w:trHeight w:val="179"/>
                <w:jc w:val="center"/>
              </w:trPr>
              <w:tc>
                <w:tcPr>
                  <w:tcW w:w="1625" w:type="dxa"/>
                  <w:vAlign w:val="center"/>
                </w:tcPr>
                <w:p w14:paraId="55C92EE8" w14:textId="77777777" w:rsidR="002856FE" w:rsidRPr="00035B0E" w:rsidRDefault="002856FE" w:rsidP="00035B0E">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22196222" w14:textId="77777777" w:rsidR="002856FE" w:rsidRPr="00035B0E" w:rsidRDefault="002856FE" w:rsidP="00035B0E">
                  <w:pPr>
                    <w:keepNext/>
                    <w:keepLines/>
                    <w:widowControl w:val="0"/>
                    <w:spacing w:afterLines="50" w:after="120"/>
                    <w:jc w:val="both"/>
                    <w:rPr>
                      <w:rFonts w:ascii="Calibri" w:eastAsia="宋体" w:hAnsi="Calibri" w:cs="Arial"/>
                      <w:kern w:val="2"/>
                      <w:sz w:val="18"/>
                      <w:szCs w:val="22"/>
                      <w:lang w:val="en-US" w:eastAsia="zh-CN"/>
                    </w:rPr>
                  </w:pPr>
                  <w:r w:rsidRPr="00035B0E">
                    <w:rPr>
                      <w:rFonts w:ascii="Arial" w:eastAsia="等线" w:hAnsi="Arial"/>
                      <w:kern w:val="2"/>
                      <w:sz w:val="18"/>
                      <w:lang w:eastAsia="zh-CN"/>
                    </w:rPr>
                    <w:t>The identity of the measured DRB.</w:t>
                  </w:r>
                </w:p>
              </w:tc>
            </w:tr>
          </w:tbl>
          <w:p w14:paraId="3A62D5C5" w14:textId="77777777" w:rsidR="002856FE" w:rsidRPr="00035B0E" w:rsidRDefault="002856FE" w:rsidP="00035B0E">
            <w:pPr>
              <w:rPr>
                <w:rFonts w:eastAsia="宋体"/>
                <w:lang w:eastAsia="zh-CN"/>
              </w:rPr>
            </w:pPr>
          </w:p>
          <w:p w14:paraId="6E1F53DD" w14:textId="77777777" w:rsidR="002856FE" w:rsidRPr="00035B0E" w:rsidRDefault="002856FE" w:rsidP="00AE34B4">
            <w:pPr>
              <w:spacing w:after="0" w:line="360" w:lineRule="auto"/>
              <w:rPr>
                <w:rFonts w:eastAsia="宋体"/>
                <w:lang w:eastAsia="zh-CN"/>
              </w:rPr>
            </w:pPr>
          </w:p>
        </w:tc>
        <w:tc>
          <w:tcPr>
            <w:tcW w:w="2717" w:type="dxa"/>
            <w:tcPrChange w:id="130" w:author="CMCC" w:date="2020-04-16T13:56:00Z">
              <w:tcPr>
                <w:tcW w:w="10315" w:type="dxa"/>
              </w:tcPr>
            </w:tcPrChange>
          </w:tcPr>
          <w:p w14:paraId="640516DF" w14:textId="77777777" w:rsidR="002856FE" w:rsidRPr="006E14E3" w:rsidRDefault="002856FE" w:rsidP="00035B0E">
            <w:pPr>
              <w:spacing w:after="0" w:line="360" w:lineRule="auto"/>
              <w:rPr>
                <w:ins w:id="131" w:author="CMCC" w:date="2020-04-16T14:00:00Z"/>
              </w:rPr>
            </w:pPr>
            <w:ins w:id="132" w:author="CMCC" w:date="2020-04-16T13:58:00Z">
              <w:r w:rsidRPr="006E14E3">
                <w:lastRenderedPageBreak/>
                <w:t>QC: OK</w:t>
              </w:r>
            </w:ins>
          </w:p>
          <w:p w14:paraId="0EB4BB53" w14:textId="77777777" w:rsidR="002700C2" w:rsidRPr="006E14E3" w:rsidRDefault="002700C2" w:rsidP="00035B0E">
            <w:pPr>
              <w:spacing w:after="0" w:line="360" w:lineRule="auto"/>
              <w:rPr>
                <w:ins w:id="133" w:author="CMCC" w:date="2020-04-16T14:00:00Z"/>
              </w:rPr>
            </w:pPr>
          </w:p>
          <w:p w14:paraId="4A7CF046" w14:textId="77777777" w:rsidR="002700C2" w:rsidRPr="006E14E3" w:rsidRDefault="002700C2" w:rsidP="002700C2">
            <w:pPr>
              <w:pStyle w:val="Doc-text2"/>
              <w:ind w:left="0" w:firstLine="0"/>
              <w:rPr>
                <w:ins w:id="134" w:author="CMCC" w:date="2020-04-16T14:00:00Z"/>
                <w:szCs w:val="20"/>
                <w:lang w:val="en-US"/>
              </w:rPr>
            </w:pPr>
            <w:ins w:id="135" w:author="CMCC" w:date="2020-04-16T14:00:00Z">
              <w:r w:rsidRPr="006E14E3">
                <w:rPr>
                  <w:rFonts w:hint="eastAsia"/>
                  <w:szCs w:val="20"/>
                  <w:lang w:eastAsia="zh-CN"/>
                </w:rPr>
                <w:t>Z</w:t>
              </w:r>
              <w:r w:rsidRPr="006E14E3">
                <w:rPr>
                  <w:szCs w:val="20"/>
                  <w:lang w:eastAsia="zh-CN"/>
                </w:rPr>
                <w:t xml:space="preserve">TE: </w:t>
              </w:r>
              <w:r w:rsidRPr="006E14E3">
                <w:rPr>
                  <w:rFonts w:ascii="Times New Roman" w:eastAsia="宋体" w:hAnsi="Times New Roman"/>
                  <w:szCs w:val="20"/>
                  <w:lang w:val="en-US" w:eastAsia="zh-CN"/>
                </w:rPr>
                <w:t xml:space="preserve">We have </w:t>
              </w:r>
              <w:r w:rsidRPr="006E14E3">
                <w:rPr>
                  <w:rFonts w:ascii="Times New Roman" w:eastAsia="宋体" w:hAnsi="Times New Roman" w:hint="eastAsia"/>
                  <w:szCs w:val="20"/>
                  <w:lang w:val="en-US" w:eastAsia="zh-CN"/>
                </w:rPr>
                <w:t xml:space="preserve">a </w:t>
              </w:r>
              <w:proofErr w:type="gramStart"/>
              <w:r w:rsidRPr="006E14E3">
                <w:rPr>
                  <w:rFonts w:ascii="Times New Roman" w:eastAsia="宋体" w:hAnsi="Times New Roman" w:hint="eastAsia"/>
                  <w:szCs w:val="20"/>
                  <w:lang w:val="en-US" w:eastAsia="zh-CN"/>
                </w:rPr>
                <w:t>different</w:t>
              </w:r>
              <w:r w:rsidRPr="006E14E3">
                <w:rPr>
                  <w:rFonts w:ascii="Times New Roman" w:eastAsia="宋体" w:hAnsi="Times New Roman"/>
                  <w:szCs w:val="20"/>
                  <w:lang w:val="en-US" w:eastAsia="zh-CN"/>
                </w:rPr>
                <w:t xml:space="preserve"> proposals</w:t>
              </w:r>
              <w:proofErr w:type="gramEnd"/>
              <w:r w:rsidRPr="006E14E3">
                <w:rPr>
                  <w:rFonts w:ascii="Times New Roman" w:eastAsia="宋体" w:hAnsi="Times New Roman"/>
                  <w:szCs w:val="20"/>
                  <w:lang w:val="en-US" w:eastAsia="zh-CN"/>
                </w:rPr>
                <w:t xml:space="preserve"> for </w:t>
              </w:r>
              <w:r w:rsidRPr="006E14E3">
                <w:rPr>
                  <w:rFonts w:ascii="Times New Roman" w:eastAsia="宋体" w:hAnsi="Times New Roman" w:hint="eastAsia"/>
                  <w:szCs w:val="20"/>
                  <w:lang w:val="en-US" w:eastAsia="zh-CN"/>
                </w:rPr>
                <w:t>D2.2 definition</w:t>
              </w:r>
              <w:r w:rsidRPr="006E14E3">
                <w:rPr>
                  <w:rFonts w:ascii="Times New Roman" w:eastAsia="宋体" w:hAnsi="Times New Roman"/>
                  <w:szCs w:val="20"/>
                  <w:lang w:val="en-US" w:eastAsia="zh-CN"/>
                </w:rPr>
                <w:t xml:space="preserve"> in TS 38.214. In our </w:t>
              </w:r>
              <w:r w:rsidRPr="006E14E3">
                <w:rPr>
                  <w:rFonts w:ascii="Times New Roman" w:eastAsia="宋体" w:hAnsi="Times New Roman" w:hint="eastAsia"/>
                  <w:szCs w:val="20"/>
                  <w:lang w:val="en-US" w:eastAsia="zh-CN"/>
                </w:rPr>
                <w:t>understanding</w:t>
              </w:r>
              <w:r w:rsidRPr="006E14E3">
                <w:rPr>
                  <w:rFonts w:ascii="Times New Roman" w:eastAsia="宋体" w:hAnsi="Times New Roman"/>
                  <w:szCs w:val="20"/>
                  <w:lang w:val="en-US" w:eastAsia="zh-CN"/>
                </w:rPr>
                <w:t xml:space="preserve">, current way of handling the definition of UL </w:t>
              </w:r>
              <w:r w:rsidRPr="006E14E3">
                <w:rPr>
                  <w:rFonts w:ascii="Times New Roman" w:eastAsia="宋体" w:hAnsi="Times New Roman"/>
                  <w:szCs w:val="20"/>
                  <w:lang w:val="en-US" w:eastAsia="zh-CN"/>
                </w:rPr>
                <w:lastRenderedPageBreak/>
                <w:t xml:space="preserve">delay is a bit different from the way DL delay is defined in TS 28.552, and it is simpler to have a consistent solution between DL/UL delay </w:t>
              </w:r>
              <w:proofErr w:type="spellStart"/>
              <w:proofErr w:type="gramStart"/>
              <w:r w:rsidRPr="006E14E3">
                <w:rPr>
                  <w:rFonts w:ascii="Times New Roman" w:eastAsia="宋体" w:hAnsi="Times New Roman"/>
                  <w:szCs w:val="20"/>
                  <w:lang w:val="en-US" w:eastAsia="zh-CN"/>
                </w:rPr>
                <w:t>definition,therefore</w:t>
              </w:r>
              <w:proofErr w:type="spellEnd"/>
              <w:proofErr w:type="gramEnd"/>
              <w:r w:rsidRPr="006E14E3">
                <w:rPr>
                  <w:rFonts w:ascii="Times New Roman" w:eastAsia="宋体" w:hAnsi="Times New Roman"/>
                  <w:szCs w:val="20"/>
                  <w:lang w:val="en-US" w:eastAsia="zh-CN"/>
                </w:rPr>
                <w:t xml:space="preserve"> we suggest </w:t>
              </w:r>
              <w:r w:rsidRPr="006E14E3">
                <w:rPr>
                  <w:rFonts w:ascii="Times New Roman" w:eastAsia="宋体" w:hAnsi="Times New Roman" w:hint="eastAsia"/>
                  <w:szCs w:val="20"/>
                  <w:lang w:val="en-US" w:eastAsia="zh-CN"/>
                </w:rPr>
                <w:t>TP as given in the table. And</w:t>
              </w:r>
              <w:r w:rsidRPr="006E14E3">
                <w:rPr>
                  <w:rFonts w:ascii="Times New Roman" w:eastAsia="宋体" w:hAnsi="Times New Roman"/>
                  <w:szCs w:val="20"/>
                  <w:lang w:val="en-US" w:eastAsia="zh-CN"/>
                </w:rPr>
                <w:t xml:space="preserve"> with this change there is no need to change the definition on D2.1</w:t>
              </w:r>
              <w:r w:rsidRPr="006E14E3">
                <w:rPr>
                  <w:rFonts w:ascii="Times New Roman" w:eastAsia="宋体" w:hAnsi="Times New Roman" w:hint="eastAsia"/>
                  <w:szCs w:val="20"/>
                  <w:lang w:val="en-US" w:eastAsia="zh-CN"/>
                </w:rPr>
                <w:t>.</w:t>
              </w:r>
            </w:ins>
          </w:p>
          <w:p w14:paraId="28411B38" w14:textId="361A8060" w:rsidR="002700C2" w:rsidRPr="006E14E3" w:rsidRDefault="002700C2" w:rsidP="00035B0E">
            <w:pPr>
              <w:spacing w:after="0" w:line="360" w:lineRule="auto"/>
              <w:rPr>
                <w:ins w:id="136" w:author="CMCC" w:date="2020-04-16T13:56:00Z"/>
                <w:lang w:val="en-US" w:eastAsia="zh-CN"/>
                <w:rPrChange w:id="137" w:author="CMCC" w:date="2020-04-16T14:00:00Z">
                  <w:rPr>
                    <w:ins w:id="138" w:author="CMCC" w:date="2020-04-16T13:56:00Z"/>
                    <w:lang w:eastAsia="zh-CN"/>
                  </w:rPr>
                </w:rPrChange>
              </w:rPr>
            </w:pPr>
          </w:p>
        </w:tc>
      </w:tr>
      <w:tr w:rsidR="002856FE" w14:paraId="5B5BC83D" w14:textId="64BDEAF0" w:rsidTr="002856FE">
        <w:tc>
          <w:tcPr>
            <w:tcW w:w="1217" w:type="dxa"/>
            <w:tcPrChange w:id="139" w:author="CMCC" w:date="2020-04-16T13:56:00Z">
              <w:tcPr>
                <w:tcW w:w="1216" w:type="dxa"/>
              </w:tcPr>
            </w:tcPrChange>
          </w:tcPr>
          <w:p w14:paraId="2FC84345" w14:textId="77777777" w:rsidR="002856FE" w:rsidRPr="002862CB" w:rsidRDefault="002856FE" w:rsidP="00FA7894">
            <w:r>
              <w:lastRenderedPageBreak/>
              <w:t xml:space="preserve">Huawei, </w:t>
            </w:r>
            <w:proofErr w:type="spellStart"/>
            <w:proofErr w:type="gramStart"/>
            <w:r>
              <w:t>HiSilicon</w:t>
            </w:r>
            <w:proofErr w:type="spellEnd"/>
            <w:r>
              <w:t>[</w:t>
            </w:r>
            <w:proofErr w:type="gramEnd"/>
            <w:r>
              <w:t>7]</w:t>
            </w:r>
          </w:p>
          <w:p w14:paraId="30C97A58" w14:textId="77777777" w:rsidR="002856FE" w:rsidRDefault="002856FE" w:rsidP="00FA7894">
            <w:r>
              <w:t>R2-2003575</w:t>
            </w:r>
          </w:p>
          <w:p w14:paraId="7A2BEBF8" w14:textId="77777777" w:rsidR="002856FE" w:rsidRDefault="002856FE" w:rsidP="00AE34B4"/>
        </w:tc>
        <w:tc>
          <w:tcPr>
            <w:tcW w:w="6530" w:type="dxa"/>
            <w:tcPrChange w:id="140" w:author="CMCC" w:date="2020-04-16T13:56:00Z">
              <w:tcPr>
                <w:tcW w:w="6738" w:type="dxa"/>
              </w:tcPr>
            </w:tcPrChange>
          </w:tcPr>
          <w:p w14:paraId="46ACCAB6" w14:textId="284AFDA5" w:rsidR="002856FE" w:rsidRPr="005E4AD6" w:rsidRDefault="002856FE" w:rsidP="005E4AD6">
            <w:pPr>
              <w:rPr>
                <w:rFonts w:eastAsia="宋体"/>
                <w:b/>
                <w:lang w:eastAsia="zh-CN"/>
              </w:rPr>
            </w:pPr>
            <w:r>
              <w:rPr>
                <w:rFonts w:eastAsia="宋体"/>
                <w:b/>
                <w:lang w:eastAsia="zh-CN"/>
              </w:rPr>
              <w:t>[b]</w:t>
            </w:r>
            <w:r w:rsidRPr="005E4AD6">
              <w:rPr>
                <w:rFonts w:eastAsia="宋体"/>
                <w:b/>
                <w:lang w:eastAsia="zh-CN"/>
              </w:rPr>
              <w:t>Proposal 5: For D2.4 definition:</w:t>
            </w:r>
          </w:p>
          <w:p w14:paraId="6DE984E0" w14:textId="77777777" w:rsidR="002856FE" w:rsidRPr="005E4AD6" w:rsidRDefault="002856FE" w:rsidP="005E4AD6">
            <w:pPr>
              <w:numPr>
                <w:ilvl w:val="0"/>
                <w:numId w:val="9"/>
              </w:numPr>
              <w:rPr>
                <w:rFonts w:eastAsia="宋体"/>
                <w:b/>
                <w:lang w:eastAsia="zh-CN"/>
              </w:rPr>
            </w:pPr>
            <w:r w:rsidRPr="005E4AD6">
              <w:rPr>
                <w:rFonts w:eastAsia="宋体"/>
                <w:b/>
                <w:lang w:eastAsia="zh-CN"/>
              </w:rPr>
              <w:t xml:space="preserve">In the definition, change “the point a PDCP SDU is received to the PDCP SDU is sent to upper SAP” to “the point a PDCP </w:t>
            </w:r>
            <w:r w:rsidRPr="005E4AD6">
              <w:rPr>
                <w:rFonts w:eastAsia="宋体"/>
                <w:b/>
                <w:color w:val="FF0000"/>
                <w:u w:val="single"/>
                <w:lang w:eastAsia="zh-CN"/>
              </w:rPr>
              <w:t>PDU</w:t>
            </w:r>
            <w:r w:rsidRPr="005E4AD6">
              <w:rPr>
                <w:rFonts w:eastAsia="宋体"/>
                <w:b/>
                <w:lang w:eastAsia="zh-CN"/>
              </w:rPr>
              <w:t xml:space="preserve"> is received to the PDCP SDU is sent to upper SAP”</w:t>
            </w:r>
          </w:p>
          <w:p w14:paraId="329B80A2" w14:textId="77777777" w:rsidR="002856FE" w:rsidRPr="005E4AD6" w:rsidRDefault="002856FE" w:rsidP="005E4AD6">
            <w:pPr>
              <w:numPr>
                <w:ilvl w:val="0"/>
                <w:numId w:val="9"/>
              </w:numPr>
              <w:rPr>
                <w:rFonts w:eastAsia="宋体"/>
                <w:b/>
                <w:lang w:eastAsia="zh-CN"/>
              </w:rPr>
            </w:pPr>
            <w:r w:rsidRPr="005E4AD6">
              <w:rPr>
                <w:rFonts w:eastAsia="宋体" w:hint="eastAsia"/>
                <w:b/>
                <w:lang w:eastAsia="zh-CN"/>
              </w:rPr>
              <w:t>F</w:t>
            </w:r>
            <w:r w:rsidRPr="005E4AD6">
              <w:rPr>
                <w:rFonts w:eastAsia="宋体"/>
                <w:b/>
                <w:lang w:eastAsia="zh-CN"/>
              </w:rPr>
              <w:t xml:space="preserve">or the definition of tReceiv(i, drbid), change “The point in time when the first part of PDCP SDU i is received” to “The point in time when </w:t>
            </w:r>
            <w:r w:rsidRPr="005E4AD6">
              <w:rPr>
                <w:rFonts w:eastAsia="宋体"/>
                <w:b/>
                <w:color w:val="FF0000"/>
                <w:u w:val="single"/>
                <w:lang w:eastAsia="zh-CN"/>
              </w:rPr>
              <w:t>the PDCP PDU including the PDCP SDU i</w:t>
            </w:r>
            <w:r w:rsidRPr="005E4AD6">
              <w:rPr>
                <w:rFonts w:eastAsia="宋体"/>
                <w:b/>
                <w:lang w:eastAsia="zh-CN"/>
              </w:rPr>
              <w:t xml:space="preserve"> is received”</w:t>
            </w:r>
          </w:p>
          <w:p w14:paraId="020872E6" w14:textId="77777777" w:rsidR="002856FE" w:rsidRPr="005E4AD6" w:rsidRDefault="002856FE" w:rsidP="00AE34B4">
            <w:pPr>
              <w:rPr>
                <w:rFonts w:eastAsia="宋体"/>
                <w:b/>
                <w:lang w:eastAsia="zh-CN"/>
              </w:rPr>
            </w:pPr>
          </w:p>
        </w:tc>
        <w:tc>
          <w:tcPr>
            <w:tcW w:w="10788" w:type="dxa"/>
            <w:tcPrChange w:id="141" w:author="CMCC" w:date="2020-04-16T13:56:00Z">
              <w:tcPr>
                <w:tcW w:w="13298" w:type="dxa"/>
              </w:tcPr>
            </w:tcPrChange>
          </w:tcPr>
          <w:p w14:paraId="6C7994D9" w14:textId="77777777" w:rsidR="002856FE" w:rsidRPr="005E4AD6" w:rsidRDefault="002856FE" w:rsidP="005E4AD6">
            <w:pPr>
              <w:keepNext/>
              <w:keepLines/>
              <w:spacing w:before="120"/>
              <w:ind w:left="1418" w:hanging="1418"/>
              <w:outlineLvl w:val="3"/>
              <w:rPr>
                <w:rFonts w:ascii="Arial" w:eastAsia="等线" w:hAnsi="Arial"/>
                <w:sz w:val="24"/>
              </w:rPr>
            </w:pPr>
            <w:r w:rsidRPr="005E4AD6">
              <w:rPr>
                <w:rFonts w:ascii="Arial" w:eastAsia="等线" w:hAnsi="Arial"/>
                <w:sz w:val="24"/>
              </w:rPr>
              <w:t>About D2.4 measurement</w:t>
            </w:r>
          </w:p>
          <w:p w14:paraId="0F504C09" w14:textId="77777777" w:rsidR="002856FE" w:rsidRPr="005E4AD6" w:rsidRDefault="002856FE" w:rsidP="005E4AD6">
            <w:pPr>
              <w:spacing w:after="0" w:line="360" w:lineRule="auto"/>
              <w:rPr>
                <w:rFonts w:eastAsia="宋体"/>
                <w:lang w:eastAsia="zh-CN"/>
              </w:rPr>
            </w:pPr>
            <w:r w:rsidRPr="005E4AD6">
              <w:rPr>
                <w:rFonts w:eastAsia="宋体"/>
                <w:lang w:eastAsia="zh-CN"/>
              </w:rPr>
              <w:t>Based on TS 38.314 v0.0.5 as below, our comments and sugguestions are made below (highlighted in green).</w:t>
            </w:r>
          </w:p>
          <w:p w14:paraId="1681AAD9" w14:textId="77777777" w:rsidR="002856FE" w:rsidRPr="005E4AD6" w:rsidRDefault="002856FE" w:rsidP="005E4AD6">
            <w:pPr>
              <w:spacing w:after="0" w:line="360" w:lineRule="auto"/>
              <w:rPr>
                <w:rFonts w:eastAsia="宋体"/>
                <w:lang w:eastAsia="zh-CN"/>
              </w:rPr>
            </w:pPr>
          </w:p>
          <w:p w14:paraId="0783F571" w14:textId="77777777" w:rsidR="002856FE" w:rsidRPr="005E4AD6" w:rsidRDefault="002856FE" w:rsidP="005E4AD6">
            <w:pPr>
              <w:widowControl w:val="0"/>
              <w:spacing w:after="0" w:line="480" w:lineRule="auto"/>
              <w:jc w:val="both"/>
              <w:rPr>
                <w:rFonts w:eastAsia="宋体"/>
                <w:b/>
                <w:kern w:val="2"/>
                <w:sz w:val="22"/>
                <w:lang w:val="en-US" w:eastAsia="zh-CN"/>
              </w:rPr>
            </w:pPr>
            <w:bookmarkStart w:id="142" w:name="_Toc34761709"/>
            <w:r w:rsidRPr="005E4AD6">
              <w:rPr>
                <w:rFonts w:eastAsia="宋体"/>
                <w:b/>
                <w:kern w:val="2"/>
                <w:sz w:val="22"/>
                <w:lang w:val="en-US" w:eastAsia="zh-CN"/>
              </w:rPr>
              <w:t>4.1.1.2.3</w:t>
            </w:r>
            <w:r w:rsidRPr="005E4AD6">
              <w:rPr>
                <w:rFonts w:eastAsia="宋体"/>
                <w:b/>
                <w:kern w:val="2"/>
                <w:sz w:val="22"/>
                <w:lang w:val="en-US" w:eastAsia="zh-CN"/>
              </w:rPr>
              <w:tab/>
              <w:t xml:space="preserve">Average </w:t>
            </w:r>
            <w:r w:rsidRPr="005E4AD6">
              <w:rPr>
                <w:rFonts w:eastAsia="宋体" w:hint="eastAsia"/>
                <w:b/>
                <w:kern w:val="2"/>
                <w:sz w:val="22"/>
                <w:lang w:val="en-US" w:eastAsia="zh-CN"/>
              </w:rPr>
              <w:t>P</w:t>
            </w:r>
            <w:r w:rsidRPr="005E4AD6">
              <w:rPr>
                <w:rFonts w:eastAsia="宋体"/>
                <w:b/>
                <w:kern w:val="2"/>
                <w:sz w:val="22"/>
                <w:lang w:val="en-US" w:eastAsia="zh-CN"/>
              </w:rPr>
              <w:t>DCP re-ordering delay in the UL per  DRB per UE</w:t>
            </w:r>
            <w:bookmarkEnd w:id="142"/>
          </w:p>
          <w:p w14:paraId="6C6BA2C6" w14:textId="77777777" w:rsidR="002856FE" w:rsidRPr="005E4AD6" w:rsidRDefault="002856FE" w:rsidP="005E4AD6">
            <w:pPr>
              <w:widowControl w:val="0"/>
              <w:spacing w:after="0"/>
              <w:jc w:val="both"/>
              <w:rPr>
                <w:rFonts w:eastAsia="宋体"/>
                <w:kern w:val="2"/>
                <w:lang w:val="en-US" w:eastAsia="zh-CN"/>
              </w:rPr>
            </w:pPr>
            <w:r w:rsidRPr="005E4AD6">
              <w:rPr>
                <w:rFonts w:eastAsia="宋体"/>
                <w:kern w:val="2"/>
                <w:lang w:val="en-US" w:eastAsia="zh-CN"/>
              </w:rPr>
              <w:t>The objective of this measurement is to measure PDCP re-ordering delay in the UL for OAM performance observability or for QoS verification of MDT.</w:t>
            </w:r>
          </w:p>
          <w:p w14:paraId="78508501" w14:textId="77777777" w:rsidR="002856FE" w:rsidRPr="005E4AD6" w:rsidRDefault="002856FE" w:rsidP="005E4AD6">
            <w:pPr>
              <w:widowControl w:val="0"/>
              <w:spacing w:after="0"/>
              <w:jc w:val="both"/>
              <w:rPr>
                <w:rFonts w:eastAsia="宋体"/>
                <w:kern w:val="2"/>
                <w:lang w:val="en-US" w:eastAsia="zh-CN"/>
              </w:rPr>
            </w:pPr>
            <w:r w:rsidRPr="005E4AD6">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856FE" w:rsidRPr="005E4AD6" w14:paraId="4B81FEE8" w14:textId="77777777" w:rsidTr="003C39C7">
              <w:trPr>
                <w:cantSplit/>
                <w:jc w:val="center"/>
              </w:trPr>
              <w:tc>
                <w:tcPr>
                  <w:tcW w:w="1951" w:type="dxa"/>
                </w:tcPr>
                <w:p w14:paraId="440B79F7" w14:textId="77777777" w:rsidR="002856FE" w:rsidRPr="005E4AD6" w:rsidRDefault="002856FE" w:rsidP="005E4AD6">
                  <w:pPr>
                    <w:keepNext/>
                    <w:keepLines/>
                    <w:widowControl w:val="0"/>
                    <w:spacing w:after="0"/>
                    <w:jc w:val="both"/>
                    <w:rPr>
                      <w:rFonts w:ascii="Calibri" w:eastAsia="宋体" w:hAnsi="Calibri"/>
                      <w:b/>
                      <w:kern w:val="2"/>
                      <w:sz w:val="18"/>
                      <w:szCs w:val="22"/>
                      <w:lang w:val="en-US" w:eastAsia="zh-CN"/>
                    </w:rPr>
                  </w:pPr>
                  <w:r w:rsidRPr="005E4AD6">
                    <w:rPr>
                      <w:rFonts w:ascii="Calibri" w:eastAsia="宋体" w:hAnsi="Calibri"/>
                      <w:b/>
                      <w:kern w:val="2"/>
                      <w:sz w:val="18"/>
                      <w:szCs w:val="22"/>
                      <w:lang w:val="en-US" w:eastAsia="zh-CN"/>
                    </w:rPr>
                    <w:lastRenderedPageBreak/>
                    <w:t>Definition</w:t>
                  </w:r>
                </w:p>
              </w:tc>
              <w:tc>
                <w:tcPr>
                  <w:tcW w:w="7787" w:type="dxa"/>
                </w:tcPr>
                <w:p w14:paraId="0752C34A"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r w:rsidRPr="005E4AD6">
                    <w:rPr>
                      <w:rFonts w:ascii="Calibri" w:eastAsia="宋体" w:hAnsi="Calibri"/>
                      <w:kern w:val="2"/>
                      <w:sz w:val="18"/>
                      <w:szCs w:val="22"/>
                      <w:lang w:val="en-US" w:eastAsia="zh-CN"/>
                    </w:rPr>
                    <w:t>Average PDCP re-ordering delay in the UL per DRB per UE.</w:t>
                  </w:r>
                  <w:r w:rsidRPr="005E4AD6">
                    <w:rPr>
                      <w:rFonts w:eastAsia="等线"/>
                    </w:rPr>
                    <w:t xml:space="preserve"> </w:t>
                  </w:r>
                  <w:r w:rsidRPr="005E4AD6">
                    <w:rPr>
                      <w:rFonts w:ascii="Calibri" w:eastAsia="宋体" w:hAnsi="Calibri"/>
                      <w:kern w:val="2"/>
                      <w:sz w:val="18"/>
                      <w:szCs w:val="22"/>
                      <w:lang w:val="en-US" w:eastAsia="zh-CN"/>
                    </w:rPr>
                    <w:t>This measurement is applicable for EN-DC and</w:t>
                  </w:r>
                  <w:r w:rsidRPr="005E4AD6">
                    <w:rPr>
                      <w:rFonts w:eastAsia="等线"/>
                    </w:rPr>
                    <w:t xml:space="preserve"> </w:t>
                  </w:r>
                  <w:r w:rsidRPr="005E4AD6">
                    <w:rPr>
                      <w:rFonts w:ascii="Calibri" w:eastAsia="宋体" w:hAnsi="Calibri"/>
                      <w:kern w:val="2"/>
                      <w:sz w:val="18"/>
                      <w:szCs w:val="22"/>
                      <w:lang w:val="en-US" w:eastAsia="zh-CN"/>
                    </w:rPr>
                    <w:t xml:space="preserve">SA. This measurement refers to packet delay for DRBs. This measurement provides the average (arithmetic mean) time it takes from </w:t>
                  </w:r>
                  <w:r w:rsidRPr="005E4AD6">
                    <w:rPr>
                      <w:rFonts w:ascii="Calibri" w:eastAsia="宋体" w:hAnsi="Calibri"/>
                      <w:kern w:val="2"/>
                      <w:sz w:val="18"/>
                      <w:szCs w:val="22"/>
                      <w:highlight w:val="yellow"/>
                      <w:lang w:val="en-US" w:eastAsia="zh-CN"/>
                    </w:rPr>
                    <w:t>the point a PDCP SDU is received to the PDCP SDU is sent to upper SAP.</w:t>
                  </w:r>
                  <w:r w:rsidRPr="005E4AD6">
                    <w:rPr>
                      <w:rFonts w:ascii="Calibri" w:eastAsia="宋体" w:hAnsi="Calibri"/>
                      <w:kern w:val="2"/>
                      <w:sz w:val="18"/>
                      <w:szCs w:val="22"/>
                      <w:lang w:val="en-US" w:eastAsia="zh-CN"/>
                    </w:rPr>
                    <w:t xml:space="preserve"> </w:t>
                  </w:r>
                </w:p>
                <w:p w14:paraId="0D1A9719"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p>
                <w:p w14:paraId="502349D0"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r w:rsidRPr="005E4AD6">
                    <w:rPr>
                      <w:rFonts w:ascii="Calibri" w:eastAsia="宋体" w:hAnsi="Calibri"/>
                      <w:kern w:val="2"/>
                      <w:sz w:val="18"/>
                      <w:szCs w:val="22"/>
                      <w:highlight w:val="green"/>
                      <w:lang w:val="en-US" w:eastAsia="zh-CN"/>
                    </w:rPr>
                    <w:t>[Huawei] for the above highlighted part, the start time is “the point a PDCP SDU is received” but it is incorrect as it does not match with 4.1.1.2.2 (i.e. D2.2.). So the start time should be “the point a PDCP PDU is received”.</w:t>
                  </w:r>
                </w:p>
                <w:p w14:paraId="74D37F16"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p>
                <w:p w14:paraId="70BF569E"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r w:rsidRPr="005E4AD6">
                    <w:rPr>
                      <w:rFonts w:ascii="Calibri" w:eastAsia="宋体" w:hAnsi="Calibri"/>
                      <w:kern w:val="2"/>
                      <w:sz w:val="18"/>
                      <w:szCs w:val="22"/>
                      <w:lang w:val="en-US" w:eastAsia="zh-CN"/>
                    </w:rPr>
                    <w:t>Detailed Definition:</w:t>
                  </w:r>
                </w:p>
                <w:p w14:paraId="776ACD54"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sidRPr="005E4AD6">
                    <w:rPr>
                      <w:rFonts w:ascii="Calibri" w:eastAsia="宋体" w:hAnsi="Calibri"/>
                      <w:kern w:val="2"/>
                      <w:sz w:val="18"/>
                      <w:szCs w:val="22"/>
                      <w:lang w:val="en-US" w:eastAsia="zh-CN"/>
                    </w:rPr>
                    <w:t>,where</w:t>
                  </w:r>
                </w:p>
                <w:p w14:paraId="5753F8F0" w14:textId="77777777" w:rsidR="002856FE" w:rsidRPr="005E4AD6" w:rsidRDefault="002856FE" w:rsidP="005E4AD6">
                  <w:pPr>
                    <w:keepNext/>
                    <w:keepLines/>
                    <w:widowControl w:val="0"/>
                    <w:spacing w:after="0"/>
                    <w:jc w:val="both"/>
                    <w:rPr>
                      <w:rFonts w:ascii="Calibri" w:eastAsia="宋体" w:hAnsi="Calibri"/>
                      <w:kern w:val="2"/>
                      <w:sz w:val="18"/>
                      <w:szCs w:val="22"/>
                      <w:lang w:val="en-US" w:eastAsia="zh-CN"/>
                    </w:rPr>
                  </w:pPr>
                  <w:r w:rsidRPr="005E4AD6">
                    <w:rPr>
                      <w:rFonts w:ascii="Calibri" w:eastAsia="宋体" w:hAnsi="Calibri"/>
                      <w:kern w:val="2"/>
                      <w:sz w:val="18"/>
                      <w:szCs w:val="22"/>
                      <w:lang w:val="en-US" w:eastAsia="zh-CN"/>
                    </w:rPr>
                    <w:t>explanations can be found in the table 4.1.1.2.3-1 below.</w:t>
                  </w:r>
                </w:p>
              </w:tc>
            </w:tr>
          </w:tbl>
          <w:p w14:paraId="551CDD73" w14:textId="77777777" w:rsidR="002856FE" w:rsidRPr="005E4AD6" w:rsidRDefault="002856FE" w:rsidP="005E4AD6">
            <w:pPr>
              <w:keepNext/>
              <w:keepLines/>
              <w:widowControl w:val="0"/>
              <w:spacing w:before="60"/>
              <w:jc w:val="center"/>
              <w:rPr>
                <w:rFonts w:ascii="Calibri" w:eastAsia="宋体" w:hAnsi="Calibri" w:cs="Arial"/>
                <w:b/>
                <w:kern w:val="2"/>
                <w:sz w:val="21"/>
                <w:szCs w:val="22"/>
                <w:lang w:val="en-US" w:eastAsia="zh-CN"/>
              </w:rPr>
            </w:pPr>
            <w:r w:rsidRPr="005E4AD6">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035"/>
            </w:tblGrid>
            <w:tr w:rsidR="002856FE" w:rsidRPr="005E4AD6" w14:paraId="65FB0628" w14:textId="77777777" w:rsidTr="003C39C7">
              <w:trPr>
                <w:trHeight w:val="179"/>
                <w:jc w:val="center"/>
              </w:trPr>
              <w:tc>
                <w:tcPr>
                  <w:tcW w:w="1625" w:type="dxa"/>
                  <w:vAlign w:val="center"/>
                </w:tcPr>
                <w:p w14:paraId="4F687671"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7594BBF1"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sidRPr="005E4AD6">
                    <w:rPr>
                      <w:rFonts w:ascii="Calibri" w:eastAsia="宋体" w:hAnsi="Calibri" w:cs="Arial"/>
                      <w:kern w:val="2"/>
                      <w:sz w:val="18"/>
                      <w:szCs w:val="22"/>
                      <w:lang w:val="en-US" w:eastAsia="zh-CN"/>
                    </w:rPr>
                    <w:t>. Unit: 0.1 ms.</w:t>
                  </w:r>
                </w:p>
              </w:tc>
            </w:tr>
            <w:tr w:rsidR="002856FE" w:rsidRPr="005E4AD6" w14:paraId="013D4C69" w14:textId="77777777" w:rsidTr="003C39C7">
              <w:trPr>
                <w:trHeight w:val="179"/>
                <w:jc w:val="center"/>
              </w:trPr>
              <w:tc>
                <w:tcPr>
                  <w:tcW w:w="1625" w:type="dxa"/>
                  <w:vAlign w:val="center"/>
                </w:tcPr>
                <w:p w14:paraId="6A28253D"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212986E7"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lang w:val="en-US" w:eastAsia="zh-CN"/>
                    </w:rPr>
                    <w:t>The point in time when the first part of PDCP SDU i is received.</w:t>
                  </w:r>
                </w:p>
                <w:p w14:paraId="51291B6B"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p>
                <w:p w14:paraId="310DA6FF"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highlight w:val="green"/>
                      <w:lang w:val="en-US" w:eastAsia="zh-CN"/>
                    </w:rPr>
                  </w:pPr>
                  <w:r w:rsidRPr="005E4AD6">
                    <w:rPr>
                      <w:rFonts w:ascii="Calibri" w:eastAsia="宋体" w:hAnsi="Calibri" w:cs="Arial"/>
                      <w:kern w:val="2"/>
                      <w:sz w:val="18"/>
                      <w:szCs w:val="22"/>
                      <w:highlight w:val="green"/>
                      <w:lang w:val="en-US" w:eastAsia="zh-CN"/>
                    </w:rPr>
                    <w:t>[Huawei] In order to be aligned with 4.1.2.2 (i.e. D2.2), the definition suggested to be:</w:t>
                  </w:r>
                </w:p>
                <w:p w14:paraId="73CC5748"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highlight w:val="green"/>
                      <w:lang w:val="en-US" w:eastAsia="zh-CN"/>
                    </w:rPr>
                    <w:t>The point in time when the PDCP PDU including the PDCP SDU i is received.</w:t>
                  </w:r>
                </w:p>
              </w:tc>
            </w:tr>
            <w:tr w:rsidR="002856FE" w:rsidRPr="005E4AD6" w14:paraId="40ACA229" w14:textId="77777777" w:rsidTr="003C39C7">
              <w:trPr>
                <w:trHeight w:val="179"/>
                <w:jc w:val="center"/>
              </w:trPr>
              <w:tc>
                <w:tcPr>
                  <w:tcW w:w="1625" w:type="dxa"/>
                  <w:vAlign w:val="center"/>
                </w:tcPr>
                <w:p w14:paraId="27A91750"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1CF01043"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hint="eastAsia"/>
                      <w:kern w:val="2"/>
                      <w:sz w:val="18"/>
                      <w:szCs w:val="22"/>
                      <w:lang w:val="en-US" w:eastAsia="zh-CN"/>
                    </w:rPr>
                    <w:t>T</w:t>
                  </w:r>
                  <w:r w:rsidRPr="005E4AD6">
                    <w:rPr>
                      <w:rFonts w:ascii="Calibri" w:eastAsia="宋体" w:hAnsi="Calibri" w:cs="Arial"/>
                      <w:kern w:val="2"/>
                      <w:sz w:val="18"/>
                      <w:szCs w:val="22"/>
                      <w:lang w:val="en-US" w:eastAsia="zh-CN"/>
                    </w:rPr>
                    <w:t>he point in time when the PDCP SDU i is sent to upper SAP.</w:t>
                  </w:r>
                </w:p>
              </w:tc>
            </w:tr>
            <w:tr w:rsidR="002856FE" w:rsidRPr="005E4AD6" w14:paraId="5707E7CC" w14:textId="77777777" w:rsidTr="003C39C7">
              <w:trPr>
                <w:trHeight w:val="179"/>
                <w:jc w:val="center"/>
              </w:trPr>
              <w:tc>
                <w:tcPr>
                  <w:tcW w:w="1625" w:type="dxa"/>
                  <w:vAlign w:val="center"/>
                </w:tcPr>
                <w:p w14:paraId="39D5C97D"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599F803F"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sidRPr="005E4AD6">
                    <w:rPr>
                      <w:rFonts w:ascii="Calibri" w:eastAsia="宋体" w:hAnsi="Calibri" w:cs="Arial"/>
                      <w:kern w:val="2"/>
                      <w:sz w:val="18"/>
                      <w:szCs w:val="22"/>
                      <w:lang w:val="en-US" w:eastAsia="zh-CN"/>
                    </w:rPr>
                    <w:t xml:space="preserve">. </w:t>
                  </w:r>
                </w:p>
              </w:tc>
            </w:tr>
            <w:tr w:rsidR="002856FE" w:rsidRPr="005E4AD6" w14:paraId="6EAD0FE7" w14:textId="77777777" w:rsidTr="003C39C7">
              <w:trPr>
                <w:trHeight w:val="179"/>
                <w:jc w:val="center"/>
              </w:trPr>
              <w:tc>
                <w:tcPr>
                  <w:tcW w:w="1625" w:type="dxa"/>
                  <w:vAlign w:val="center"/>
                </w:tcPr>
                <w:p w14:paraId="65546110"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11C887D"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sidRPr="005E4AD6">
                    <w:rPr>
                      <w:rFonts w:ascii="Calibri" w:eastAsia="宋体" w:hAnsi="Calibri" w:cs="Arial"/>
                      <w:kern w:val="2"/>
                      <w:sz w:val="18"/>
                      <w:szCs w:val="22"/>
                      <w:lang w:val="en-US" w:eastAsia="zh-CN"/>
                    </w:rPr>
                    <w:t>.</w:t>
                  </w:r>
                </w:p>
              </w:tc>
            </w:tr>
            <w:tr w:rsidR="002856FE" w:rsidRPr="005E4AD6" w14:paraId="16651037" w14:textId="77777777" w:rsidTr="003C39C7">
              <w:trPr>
                <w:trHeight w:val="179"/>
                <w:jc w:val="center"/>
              </w:trPr>
              <w:tc>
                <w:tcPr>
                  <w:tcW w:w="1625" w:type="dxa"/>
                  <w:vAlign w:val="center"/>
                </w:tcPr>
                <w:p w14:paraId="004811B9"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67DCA2F9"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Calibri" w:eastAsia="宋体" w:hAnsi="Calibri" w:cs="Arial"/>
                      <w:kern w:val="2"/>
                      <w:sz w:val="18"/>
                      <w:szCs w:val="22"/>
                      <w:lang w:val="en-US" w:eastAsia="zh-CN"/>
                    </w:rPr>
                    <w:t>Time Period during which the measurement is performed</w:t>
                  </w:r>
                </w:p>
              </w:tc>
            </w:tr>
            <w:tr w:rsidR="002856FE" w:rsidRPr="005E4AD6" w14:paraId="0D5AEC56" w14:textId="77777777" w:rsidTr="003C39C7">
              <w:trPr>
                <w:trHeight w:val="179"/>
                <w:jc w:val="center"/>
              </w:trPr>
              <w:tc>
                <w:tcPr>
                  <w:tcW w:w="1625" w:type="dxa"/>
                  <w:vAlign w:val="center"/>
                </w:tcPr>
                <w:p w14:paraId="3E2BC31B" w14:textId="77777777" w:rsidR="002856FE" w:rsidRPr="005E4AD6" w:rsidRDefault="002856FE" w:rsidP="005E4AD6">
                  <w:pPr>
                    <w:keepNext/>
                    <w:keepLines/>
                    <w:widowControl w:val="0"/>
                    <w:spacing w:afterLines="50" w:after="120"/>
                    <w:jc w:val="both"/>
                    <w:rPr>
                      <w:rFonts w:eastAsia="等线"/>
                      <w:kern w:val="2"/>
                      <w:sz w:val="18"/>
                      <w:szCs w:val="22"/>
                      <w:lang w:val="en-US" w:eastAsia="zh-CN"/>
                    </w:rPr>
                  </w:pPr>
                  <m:oMathPara>
                    <m:oMath>
                      <m:r>
                        <w:rPr>
                          <w:rFonts w:ascii="Cambria Math" w:eastAsia="等线" w:hAnsi="Arial"/>
                          <w:sz w:val="18"/>
                        </w:rPr>
                        <m:t>drbid</m:t>
                      </m:r>
                    </m:oMath>
                  </m:oMathPara>
                </w:p>
              </w:tc>
              <w:tc>
                <w:tcPr>
                  <w:tcW w:w="5035" w:type="dxa"/>
                  <w:vAlign w:val="center"/>
                </w:tcPr>
                <w:p w14:paraId="2FE8B455" w14:textId="77777777" w:rsidR="002856FE" w:rsidRPr="005E4AD6" w:rsidRDefault="002856FE" w:rsidP="005E4AD6">
                  <w:pPr>
                    <w:keepNext/>
                    <w:keepLines/>
                    <w:widowControl w:val="0"/>
                    <w:spacing w:afterLines="50" w:after="120"/>
                    <w:jc w:val="both"/>
                    <w:rPr>
                      <w:rFonts w:ascii="Calibri" w:eastAsia="宋体" w:hAnsi="Calibri" w:cs="Arial"/>
                      <w:kern w:val="2"/>
                      <w:sz w:val="18"/>
                      <w:szCs w:val="22"/>
                      <w:lang w:val="en-US" w:eastAsia="zh-CN"/>
                    </w:rPr>
                  </w:pPr>
                  <w:r w:rsidRPr="005E4AD6">
                    <w:rPr>
                      <w:rFonts w:ascii="Arial" w:eastAsia="等线" w:hAnsi="Arial"/>
                      <w:kern w:val="2"/>
                      <w:sz w:val="18"/>
                      <w:lang w:eastAsia="zh-CN"/>
                    </w:rPr>
                    <w:t>The identity of the measured DRB.</w:t>
                  </w:r>
                </w:p>
              </w:tc>
            </w:tr>
          </w:tbl>
          <w:p w14:paraId="192C80F4" w14:textId="77777777" w:rsidR="002856FE" w:rsidRPr="00AE34B4" w:rsidRDefault="002856FE" w:rsidP="00AE34B4">
            <w:pPr>
              <w:spacing w:after="0" w:line="360" w:lineRule="auto"/>
              <w:rPr>
                <w:rFonts w:eastAsia="宋体"/>
                <w:lang w:eastAsia="zh-CN"/>
              </w:rPr>
            </w:pPr>
          </w:p>
        </w:tc>
        <w:tc>
          <w:tcPr>
            <w:tcW w:w="2717" w:type="dxa"/>
            <w:tcPrChange w:id="143" w:author="CMCC" w:date="2020-04-16T13:56:00Z">
              <w:tcPr>
                <w:tcW w:w="10315" w:type="dxa"/>
              </w:tcPr>
            </w:tcPrChange>
          </w:tcPr>
          <w:p w14:paraId="64EAF0D9" w14:textId="649B876A" w:rsidR="002856FE" w:rsidRPr="006E14E3" w:rsidRDefault="002856FE" w:rsidP="005E4AD6">
            <w:pPr>
              <w:keepNext/>
              <w:keepLines/>
              <w:spacing w:before="120"/>
              <w:ind w:left="1418" w:hanging="1418"/>
              <w:outlineLvl w:val="3"/>
              <w:rPr>
                <w:ins w:id="144" w:author="CMCC" w:date="2020-04-16T13:56:00Z"/>
                <w:rFonts w:ascii="Arial" w:eastAsia="等线" w:hAnsi="Arial"/>
              </w:rPr>
            </w:pPr>
            <w:ins w:id="145" w:author="CMCC" w:date="2020-04-16T13:58:00Z">
              <w:r w:rsidRPr="006E14E3">
                <w:lastRenderedPageBreak/>
                <w:t>QC: OK</w:t>
              </w:r>
            </w:ins>
          </w:p>
        </w:tc>
      </w:tr>
    </w:tbl>
    <w:p w14:paraId="67216BA1" w14:textId="586FFBDB" w:rsidR="002862CB" w:rsidRDefault="002862CB" w:rsidP="00E55B2A">
      <w:pPr>
        <w:rPr>
          <w:rFonts w:eastAsiaTheme="minorEastAsia"/>
          <w:b/>
          <w:bCs/>
          <w:lang w:eastAsia="zh-CN"/>
        </w:rPr>
      </w:pPr>
    </w:p>
    <w:p w14:paraId="5B1DF871" w14:textId="410231A2" w:rsidR="0007607B" w:rsidRDefault="0076643E" w:rsidP="00F92E48">
      <w:pPr>
        <w:pStyle w:val="2"/>
        <w:rPr>
          <w:lang w:eastAsia="zh-CN"/>
        </w:rPr>
      </w:pPr>
      <w:r>
        <w:rPr>
          <w:lang w:eastAsia="zh-CN"/>
        </w:rPr>
        <w:t xml:space="preserve">2.3 </w:t>
      </w:r>
      <w:r w:rsidR="00F92E48">
        <w:rPr>
          <w:lang w:eastAsia="zh-CN"/>
        </w:rPr>
        <w:t>N</w:t>
      </w:r>
      <w:r w:rsidR="00F92E48">
        <w:rPr>
          <w:rFonts w:hint="eastAsia"/>
          <w:lang w:eastAsia="zh-CN"/>
        </w:rPr>
        <w:t>umber</w:t>
      </w:r>
      <w:r w:rsidR="00F92E48">
        <w:rPr>
          <w:lang w:eastAsia="zh-CN"/>
        </w:rPr>
        <w:t xml:space="preserve"> of UE</w:t>
      </w:r>
      <w:r>
        <w:rPr>
          <w:lang w:eastAsia="zh-CN"/>
        </w:rPr>
        <w:t xml:space="preserve"> </w:t>
      </w:r>
    </w:p>
    <w:tbl>
      <w:tblPr>
        <w:tblStyle w:val="afe"/>
        <w:tblW w:w="0" w:type="auto"/>
        <w:tblLook w:val="04A0" w:firstRow="1" w:lastRow="0" w:firstColumn="1" w:lastColumn="0" w:noHBand="0" w:noVBand="1"/>
        <w:tblPrChange w:id="146" w:author="CMCC" w:date="2020-04-16T14:00:00Z">
          <w:tblPr>
            <w:tblStyle w:val="afe"/>
            <w:tblW w:w="0" w:type="auto"/>
            <w:tblLook w:val="04A0" w:firstRow="1" w:lastRow="0" w:firstColumn="1" w:lastColumn="0" w:noHBand="0" w:noVBand="1"/>
          </w:tblPr>
        </w:tblPrChange>
      </w:tblPr>
      <w:tblGrid>
        <w:gridCol w:w="1130"/>
        <w:gridCol w:w="4152"/>
        <w:gridCol w:w="13283"/>
        <w:gridCol w:w="2687"/>
        <w:tblGridChange w:id="147">
          <w:tblGrid>
            <w:gridCol w:w="1161"/>
            <w:gridCol w:w="6684"/>
            <w:gridCol w:w="13407"/>
            <w:gridCol w:w="10315"/>
          </w:tblGrid>
        </w:tblGridChange>
      </w:tblGrid>
      <w:tr w:rsidR="002700C2" w14:paraId="1188DD53" w14:textId="60BBD183" w:rsidTr="002700C2">
        <w:tc>
          <w:tcPr>
            <w:tcW w:w="1130" w:type="dxa"/>
            <w:tcPrChange w:id="148" w:author="CMCC" w:date="2020-04-16T14:00:00Z">
              <w:tcPr>
                <w:tcW w:w="1161" w:type="dxa"/>
              </w:tcPr>
            </w:tcPrChange>
          </w:tcPr>
          <w:p w14:paraId="4A74EEBF" w14:textId="77777777" w:rsidR="002700C2" w:rsidRDefault="002700C2" w:rsidP="003C39C7">
            <w:pPr>
              <w:rPr>
                <w:rFonts w:eastAsia="宋体"/>
                <w:b/>
                <w:bCs/>
                <w:lang w:eastAsia="zh-CN"/>
              </w:rPr>
            </w:pPr>
            <w:proofErr w:type="spellStart"/>
            <w:r>
              <w:rPr>
                <w:rFonts w:eastAsia="宋体" w:hint="eastAsia"/>
                <w:b/>
                <w:bCs/>
                <w:lang w:eastAsia="zh-CN"/>
              </w:rPr>
              <w:t>T</w:t>
            </w:r>
            <w:r>
              <w:rPr>
                <w:rFonts w:eastAsia="宋体"/>
                <w:b/>
                <w:bCs/>
                <w:lang w:eastAsia="zh-CN"/>
              </w:rPr>
              <w:t>doc</w:t>
            </w:r>
            <w:proofErr w:type="spellEnd"/>
          </w:p>
        </w:tc>
        <w:tc>
          <w:tcPr>
            <w:tcW w:w="4152" w:type="dxa"/>
            <w:tcPrChange w:id="149" w:author="CMCC" w:date="2020-04-16T14:00:00Z">
              <w:tcPr>
                <w:tcW w:w="6684" w:type="dxa"/>
              </w:tcPr>
            </w:tcPrChange>
          </w:tcPr>
          <w:p w14:paraId="02F7EB2F" w14:textId="77777777" w:rsidR="002700C2" w:rsidRDefault="002700C2" w:rsidP="003C39C7">
            <w:pPr>
              <w:rPr>
                <w:rFonts w:eastAsia="宋体"/>
                <w:b/>
                <w:bCs/>
                <w:lang w:eastAsia="zh-CN"/>
              </w:rPr>
            </w:pPr>
            <w:r>
              <w:rPr>
                <w:rFonts w:eastAsia="宋体" w:hint="eastAsia"/>
                <w:b/>
                <w:bCs/>
                <w:lang w:eastAsia="zh-CN"/>
              </w:rPr>
              <w:t>P</w:t>
            </w:r>
            <w:r>
              <w:rPr>
                <w:rFonts w:eastAsia="宋体"/>
                <w:b/>
                <w:bCs/>
                <w:lang w:eastAsia="zh-CN"/>
              </w:rPr>
              <w:t>roposals</w:t>
            </w:r>
          </w:p>
        </w:tc>
        <w:tc>
          <w:tcPr>
            <w:tcW w:w="13283" w:type="dxa"/>
            <w:tcPrChange w:id="150" w:author="CMCC" w:date="2020-04-16T14:00:00Z">
              <w:tcPr>
                <w:tcW w:w="13407" w:type="dxa"/>
              </w:tcPr>
            </w:tcPrChange>
          </w:tcPr>
          <w:p w14:paraId="7C061CB9" w14:textId="14FE5451" w:rsidR="002700C2" w:rsidRDefault="002700C2" w:rsidP="003C39C7">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2687" w:type="dxa"/>
            <w:tcPrChange w:id="151" w:author="CMCC" w:date="2020-04-16T14:00:00Z">
              <w:tcPr>
                <w:tcW w:w="10315" w:type="dxa"/>
              </w:tcPr>
            </w:tcPrChange>
          </w:tcPr>
          <w:p w14:paraId="20617DB6" w14:textId="413C3C2E" w:rsidR="002700C2" w:rsidRPr="006E14E3" w:rsidRDefault="00BC6E1D" w:rsidP="003C39C7">
            <w:pPr>
              <w:rPr>
                <w:ins w:id="152" w:author="CMCC" w:date="2020-04-16T14:00:00Z"/>
                <w:rFonts w:eastAsia="宋体"/>
                <w:b/>
                <w:bCs/>
                <w:lang w:eastAsia="zh-CN"/>
              </w:rPr>
            </w:pPr>
            <w:ins w:id="153" w:author="CMCC" w:date="2020-04-16T14:03:00Z">
              <w:r w:rsidRPr="006E14E3">
                <w:rPr>
                  <w:rFonts w:eastAsia="宋体" w:hint="eastAsia"/>
                  <w:b/>
                  <w:bCs/>
                  <w:lang w:eastAsia="zh-CN"/>
                </w:rPr>
                <w:t>C</w:t>
              </w:r>
              <w:r w:rsidRPr="006E14E3">
                <w:rPr>
                  <w:rFonts w:eastAsia="宋体"/>
                  <w:b/>
                  <w:bCs/>
                  <w:lang w:eastAsia="zh-CN"/>
                </w:rPr>
                <w:t>omments</w:t>
              </w:r>
            </w:ins>
          </w:p>
        </w:tc>
      </w:tr>
      <w:tr w:rsidR="002700C2" w14:paraId="720D9FE1" w14:textId="572070E7" w:rsidTr="002700C2">
        <w:tc>
          <w:tcPr>
            <w:tcW w:w="1130" w:type="dxa"/>
            <w:tcPrChange w:id="154" w:author="CMCC" w:date="2020-04-16T14:00:00Z">
              <w:tcPr>
                <w:tcW w:w="1161" w:type="dxa"/>
              </w:tcPr>
            </w:tcPrChange>
          </w:tcPr>
          <w:p w14:paraId="0F275A40" w14:textId="77777777" w:rsidR="002700C2" w:rsidRPr="00FA7894" w:rsidRDefault="002700C2" w:rsidP="00DE6858">
            <w:pPr>
              <w:rPr>
                <w:rFonts w:eastAsia="宋体"/>
                <w:lang w:eastAsia="zh-CN"/>
              </w:rPr>
            </w:pPr>
            <w:proofErr w:type="gramStart"/>
            <w:r w:rsidRPr="00FA7894">
              <w:rPr>
                <w:rFonts w:eastAsia="宋体" w:hint="eastAsia"/>
                <w:lang w:eastAsia="zh-CN"/>
              </w:rPr>
              <w:t>C</w:t>
            </w:r>
            <w:r w:rsidRPr="00FA7894">
              <w:rPr>
                <w:rFonts w:eastAsia="宋体"/>
                <w:lang w:eastAsia="zh-CN"/>
              </w:rPr>
              <w:t>MCC[</w:t>
            </w:r>
            <w:proofErr w:type="gramEnd"/>
            <w:r w:rsidRPr="00FA7894">
              <w:rPr>
                <w:rFonts w:eastAsia="宋体"/>
                <w:lang w:eastAsia="zh-CN"/>
              </w:rPr>
              <w:t xml:space="preserve">6] </w:t>
            </w:r>
          </w:p>
          <w:p w14:paraId="6003CE6E" w14:textId="429CA9B5" w:rsidR="002700C2" w:rsidRPr="00FA7894" w:rsidRDefault="002700C2" w:rsidP="00DE6858">
            <w:pPr>
              <w:rPr>
                <w:rFonts w:eastAsia="宋体"/>
                <w:lang w:eastAsia="zh-CN"/>
              </w:rPr>
            </w:pPr>
            <w:r w:rsidRPr="00FA7894">
              <w:rPr>
                <w:rFonts w:eastAsia="宋体"/>
                <w:lang w:eastAsia="zh-CN"/>
              </w:rPr>
              <w:t>R2-2003489</w:t>
            </w:r>
          </w:p>
          <w:p w14:paraId="473A259B" w14:textId="2FDB7175" w:rsidR="002700C2" w:rsidRDefault="002700C2" w:rsidP="00DE6858">
            <w:pPr>
              <w:rPr>
                <w:rFonts w:eastAsia="宋体"/>
                <w:b/>
                <w:bCs/>
                <w:lang w:eastAsia="zh-CN"/>
              </w:rPr>
            </w:pPr>
          </w:p>
        </w:tc>
        <w:tc>
          <w:tcPr>
            <w:tcW w:w="4152" w:type="dxa"/>
            <w:tcPrChange w:id="155" w:author="CMCC" w:date="2020-04-16T14:00:00Z">
              <w:tcPr>
                <w:tcW w:w="6684" w:type="dxa"/>
              </w:tcPr>
            </w:tcPrChange>
          </w:tcPr>
          <w:p w14:paraId="3B663CCD" w14:textId="77777777" w:rsidR="002700C2" w:rsidRDefault="002700C2" w:rsidP="00DE6858">
            <w:pPr>
              <w:rPr>
                <w:rFonts w:eastAsiaTheme="minorEastAsia"/>
                <w:lang w:eastAsia="zh-CN"/>
              </w:rPr>
            </w:pPr>
            <w:r>
              <w:rPr>
                <w:rFonts w:eastAsiaTheme="minorEastAsia" w:hint="eastAsia"/>
                <w:lang w:eastAsia="zh-CN"/>
              </w:rPr>
              <w:t>I</w:t>
            </w:r>
            <w:r>
              <w:rPr>
                <w:rFonts w:eastAsiaTheme="minorEastAsia"/>
                <w:lang w:eastAsia="zh-CN"/>
              </w:rPr>
              <w:t>n RAN2#109e meeting, it was agreed to adopt the following equation for number of UE.</w:t>
            </w:r>
          </w:p>
          <w:p w14:paraId="5C376641" w14:textId="77777777" w:rsidR="002700C2" w:rsidRPr="00E55B2A" w:rsidRDefault="002700C2" w:rsidP="00DE6858">
            <w:pPr>
              <w:keepNext/>
              <w:keepLines/>
              <w:spacing w:after="0"/>
              <w:rPr>
                <w:rFonts w:ascii="Arial" w:eastAsia="MS Mincho" w:hAnsi="Arial"/>
                <w:kern w:val="2"/>
                <w:sz w:val="18"/>
                <w:lang w:eastAsia="zh-CN"/>
              </w:rPr>
            </w:pPr>
          </w:p>
          <w:p w14:paraId="545AA706" w14:textId="32D24CDE" w:rsidR="002700C2" w:rsidRDefault="005C77AC" w:rsidP="00DE6858">
            <w:pPr>
              <w:rPr>
                <w:rFonts w:eastAsiaTheme="minorEastAsia"/>
                <w:lang w:eastAsia="zh-CN"/>
              </w:rPr>
            </w:pPr>
            <w:bookmarkStart w:id="156" w:name="_Hlk33875124"/>
            <m:oMathPara>
              <m:oMath>
                <m:r>
                  <w:rPr>
                    <w:rFonts w:ascii="Cambria Math" w:eastAsia="等线" w:hAnsi="Cambria Math"/>
                    <w:lang w:eastAsia="zh-CN"/>
                  </w:rPr>
                  <m:t>M</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f>
                  <m:fPr>
                    <m:ctrlPr>
                      <w:rPr>
                        <w:rFonts w:ascii="Cambria Math" w:eastAsia="等线" w:hAnsi="Cambria Math"/>
                        <w:i/>
                        <w:lang w:val="en-US" w:eastAsia="zh-CN"/>
                      </w:rPr>
                    </m:ctrlPr>
                  </m:fPr>
                  <m:num>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nary>
                              <m:naryPr>
                                <m:chr m:val="∑"/>
                                <m:supHide m:val="1"/>
                                <m:ctrlPr>
                                  <w:rPr>
                                    <w:rFonts w:ascii="Cambria Math" w:eastAsia="等线" w:hAnsi="Cambria Math"/>
                                    <w:i/>
                                    <w:lang w:eastAsia="zh-CN"/>
                                  </w:rPr>
                                </m:ctrlPr>
                              </m:naryPr>
                              <m:sub>
                                <m:r>
                                  <w:rPr>
                                    <w:rFonts w:ascii="Cambria Math" w:eastAsia="等线" w:hAnsi="Cambria Math"/>
                                    <w:lang w:val="en-US" w:eastAsia="zh-CN"/>
                                  </w:rPr>
                                  <m:t>∀</m:t>
                                </m:r>
                                <m:r>
                                  <w:rPr>
                                    <w:rFonts w:ascii="Cambria Math" w:eastAsia="等线" w:hAnsi="Cambria Math"/>
                                    <w:lang w:eastAsia="zh-CN"/>
                                  </w:rPr>
                                  <m:t>i</m:t>
                                </m:r>
                              </m:sub>
                              <m:sup/>
                              <m:e>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e>
                            </m:nary>
                          </m:num>
                          <m:den>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den>
                        </m:f>
                        <m:r>
                          <w:rPr>
                            <w:rFonts w:ascii="Cambria Math" w:eastAsia="等线" w:hAnsi="Cambria Math"/>
                            <w:lang w:eastAsia="zh-CN"/>
                          </w:rPr>
                          <m:t>*10</m:t>
                        </m:r>
                      </m:e>
                    </m:d>
                  </m:num>
                  <m:den>
                    <m:r>
                      <w:rPr>
                        <w:rFonts w:ascii="Cambria Math" w:eastAsia="等线" w:hAnsi="Cambria Math"/>
                        <w:lang w:val="en-US" w:eastAsia="zh-CN"/>
                      </w:rPr>
                      <m:t>10</m:t>
                    </m:r>
                  </m:den>
                </m:f>
              </m:oMath>
            </m:oMathPara>
            <w:bookmarkEnd w:id="156"/>
          </w:p>
          <w:p w14:paraId="34C68219" w14:textId="12027D84" w:rsidR="002700C2" w:rsidRDefault="002700C2" w:rsidP="00DE6858">
            <w:pPr>
              <w:rPr>
                <w:rFonts w:eastAsiaTheme="minorEastAsia"/>
                <w:lang w:eastAsia="zh-CN"/>
              </w:rPr>
            </w:pPr>
            <w:r>
              <w:rPr>
                <w:rFonts w:eastAsiaTheme="minorEastAsia"/>
                <w:lang w:eastAsia="zh-CN"/>
              </w:rPr>
              <w:t xml:space="preserve">It is obvious that the unit for </w:t>
            </w:r>
            <m:oMath>
              <m:r>
                <w:rPr>
                  <w:rFonts w:ascii="Cambria Math" w:eastAsia="MS Mincho" w:hAnsi="Arial"/>
                  <w:sz w:val="18"/>
                </w:rPr>
                <m:t>M(T,drbid,p)</m:t>
              </m:r>
            </m:oMath>
            <w:r>
              <w:rPr>
                <w:rFonts w:eastAsiaTheme="minorEastAsia"/>
                <w:lang w:eastAsia="zh-CN"/>
              </w:rPr>
              <w:t xml:space="preserve"> is 0.1, instead of integer. Therefore, we proposal to change the unit from integer to 0.1 for mean number of active UEs, in order to keep align with the equation.</w:t>
            </w:r>
          </w:p>
          <w:p w14:paraId="3E79C8A8" w14:textId="28A1C44D" w:rsidR="002700C2" w:rsidRPr="000F07CC" w:rsidRDefault="002700C2" w:rsidP="00DE6858">
            <w:pPr>
              <w:rPr>
                <w:rFonts w:eastAsiaTheme="minorEastAsia"/>
                <w:b/>
                <w:bCs/>
                <w:lang w:eastAsia="zh-CN"/>
              </w:rPr>
            </w:pPr>
            <w:r>
              <w:rPr>
                <w:rFonts w:eastAsiaTheme="minorEastAsia"/>
                <w:b/>
                <w:bCs/>
                <w:lang w:eastAsia="zh-CN"/>
              </w:rPr>
              <w:t>[a]</w:t>
            </w:r>
            <w:r w:rsidRPr="000F07CC">
              <w:rPr>
                <w:rFonts w:eastAsiaTheme="minorEastAsia" w:hint="eastAsia"/>
                <w:b/>
                <w:bCs/>
                <w:lang w:eastAsia="zh-CN"/>
              </w:rPr>
              <w:t>P</w:t>
            </w:r>
            <w:r w:rsidRPr="000F07CC">
              <w:rPr>
                <w:rFonts w:eastAsiaTheme="minorEastAsia"/>
                <w:b/>
                <w:bCs/>
                <w:lang w:eastAsia="zh-CN"/>
              </w:rPr>
              <w:t>roposal</w:t>
            </w:r>
            <w:r>
              <w:rPr>
                <w:rFonts w:eastAsiaTheme="minorEastAsia"/>
                <w:b/>
                <w:bCs/>
                <w:lang w:eastAsia="zh-CN"/>
              </w:rPr>
              <w:t xml:space="preserve"> 1</w:t>
            </w:r>
            <w:r w:rsidRPr="000F07CC">
              <w:rPr>
                <w:rFonts w:eastAsiaTheme="minorEastAsia"/>
                <w:b/>
                <w:bCs/>
                <w:lang w:eastAsia="zh-CN"/>
              </w:rPr>
              <w:t xml:space="preserve">: </w:t>
            </w:r>
            <w:r>
              <w:rPr>
                <w:rFonts w:eastAsiaTheme="minorEastAsia"/>
                <w:b/>
                <w:bCs/>
                <w:lang w:eastAsia="zh-CN"/>
              </w:rPr>
              <w:t>T</w:t>
            </w:r>
            <w:r w:rsidRPr="000F07CC">
              <w:rPr>
                <w:rFonts w:eastAsiaTheme="minorEastAsia"/>
                <w:b/>
                <w:bCs/>
                <w:lang w:eastAsia="zh-CN"/>
              </w:rPr>
              <w:t>he unit</w:t>
            </w:r>
            <w:r>
              <w:rPr>
                <w:rFonts w:eastAsiaTheme="minorEastAsia"/>
                <w:b/>
                <w:bCs/>
                <w:lang w:eastAsia="zh-CN"/>
              </w:rPr>
              <w:t xml:space="preserve"> of</w:t>
            </w:r>
            <w:r w:rsidRPr="00BB4502">
              <w:rPr>
                <w:rFonts w:eastAsiaTheme="minorEastAsia"/>
                <w:b/>
                <w:bCs/>
                <w:lang w:eastAsia="zh-CN"/>
              </w:rPr>
              <w:t xml:space="preserve"> </w:t>
            </w:r>
            <w:r w:rsidRPr="000F07CC">
              <w:rPr>
                <w:rFonts w:eastAsiaTheme="minorEastAsia"/>
                <w:b/>
                <w:bCs/>
                <w:lang w:eastAsia="zh-CN"/>
              </w:rPr>
              <w:t>mean number of active UEs</w:t>
            </w:r>
            <w:r>
              <w:rPr>
                <w:rFonts w:eastAsiaTheme="minorEastAsia"/>
                <w:b/>
                <w:bCs/>
                <w:lang w:eastAsia="zh-CN"/>
              </w:rPr>
              <w:t xml:space="preserve"> is changed</w:t>
            </w:r>
            <w:r w:rsidRPr="000F07CC">
              <w:rPr>
                <w:rFonts w:eastAsiaTheme="minorEastAsia"/>
                <w:b/>
                <w:bCs/>
                <w:lang w:eastAsia="zh-CN"/>
              </w:rPr>
              <w:t xml:space="preserve"> from integer to 0.1</w:t>
            </w:r>
            <w:r>
              <w:rPr>
                <w:rFonts w:eastAsiaTheme="minorEastAsia"/>
                <w:b/>
                <w:bCs/>
                <w:lang w:eastAsia="zh-CN"/>
              </w:rPr>
              <w:t>, in order to keep align with the equation</w:t>
            </w:r>
            <w:r w:rsidRPr="000F07CC">
              <w:rPr>
                <w:rFonts w:eastAsiaTheme="minorEastAsia"/>
                <w:b/>
                <w:bCs/>
                <w:lang w:eastAsia="zh-CN"/>
              </w:rPr>
              <w:t>.</w:t>
            </w:r>
          </w:p>
          <w:p w14:paraId="1CC187C6" w14:textId="77777777" w:rsidR="002700C2" w:rsidRPr="00DE6858" w:rsidRDefault="002700C2" w:rsidP="003C39C7">
            <w:pPr>
              <w:rPr>
                <w:rFonts w:eastAsia="宋体"/>
                <w:b/>
                <w:bCs/>
                <w:lang w:eastAsia="zh-CN"/>
              </w:rPr>
            </w:pPr>
          </w:p>
        </w:tc>
        <w:tc>
          <w:tcPr>
            <w:tcW w:w="13283" w:type="dxa"/>
            <w:tcPrChange w:id="157" w:author="CMCC" w:date="2020-04-16T14:00:00Z">
              <w:tcPr>
                <w:tcW w:w="13407" w:type="dxa"/>
              </w:tcPr>
            </w:tcPrChange>
          </w:tcPr>
          <w:p w14:paraId="0DB15F08" w14:textId="77777777" w:rsidR="002700C2" w:rsidRPr="00983A28" w:rsidRDefault="002700C2" w:rsidP="00983A28">
            <w:pPr>
              <w:keepNext/>
              <w:keepLines/>
              <w:spacing w:before="120"/>
              <w:ind w:left="1701" w:hanging="1701"/>
              <w:outlineLvl w:val="4"/>
              <w:rPr>
                <w:rFonts w:ascii="Arial" w:eastAsia="等线" w:hAnsi="Arial"/>
                <w:sz w:val="22"/>
                <w:lang w:eastAsia="ja-JP"/>
              </w:rPr>
            </w:pPr>
            <w:bookmarkStart w:id="158" w:name="_Toc23029796"/>
            <w:bookmarkStart w:id="159" w:name="_Toc22987263"/>
            <w:bookmarkStart w:id="160" w:name="_Toc22986235"/>
            <w:bookmarkStart w:id="161" w:name="_Toc34761711"/>
            <w:r w:rsidRPr="00983A28">
              <w:rPr>
                <w:rFonts w:ascii="Arial" w:eastAsia="等线" w:hAnsi="Arial"/>
                <w:sz w:val="22"/>
                <w:lang w:eastAsia="ja-JP"/>
              </w:rPr>
              <w:t>4.1.1.3.1</w:t>
            </w:r>
            <w:r w:rsidRPr="00983A28">
              <w:rPr>
                <w:rFonts w:ascii="Arial" w:eastAsia="等线" w:hAnsi="Arial"/>
                <w:sz w:val="22"/>
                <w:lang w:eastAsia="ja-JP"/>
              </w:rPr>
              <w:tab/>
              <w:t xml:space="preserve">Mean number of Active UEs in the DL per </w:t>
            </w:r>
            <w:bookmarkEnd w:id="158"/>
            <w:bookmarkEnd w:id="159"/>
            <w:bookmarkEnd w:id="160"/>
            <w:r w:rsidRPr="00983A28">
              <w:rPr>
                <w:rFonts w:ascii="Arial" w:eastAsia="等线" w:hAnsi="Arial"/>
                <w:sz w:val="22"/>
                <w:lang w:eastAsia="zh-CN"/>
              </w:rPr>
              <w:t>DRB</w:t>
            </w:r>
            <w:r w:rsidRPr="00983A28">
              <w:rPr>
                <w:rFonts w:ascii="Arial" w:eastAsia="等线" w:hAnsi="Arial"/>
                <w:sz w:val="22"/>
                <w:lang w:eastAsia="ja-JP"/>
              </w:rPr>
              <w:t xml:space="preserve"> per cell</w:t>
            </w:r>
            <w:bookmarkEnd w:id="161"/>
          </w:p>
          <w:p w14:paraId="6897778B" w14:textId="77777777" w:rsidR="002700C2" w:rsidRPr="00983A28" w:rsidRDefault="002700C2" w:rsidP="00983A28">
            <w:pPr>
              <w:rPr>
                <w:rFonts w:eastAsia="宋体"/>
                <w:kern w:val="2"/>
                <w:lang w:eastAsia="zh-CN"/>
              </w:rPr>
            </w:pPr>
            <w:r w:rsidRPr="00983A28">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700C2" w:rsidRPr="00983A28" w14:paraId="1E77D003" w14:textId="77777777" w:rsidTr="003C39C7">
              <w:trPr>
                <w:cantSplit/>
                <w:jc w:val="center"/>
              </w:trPr>
              <w:tc>
                <w:tcPr>
                  <w:tcW w:w="1951" w:type="dxa"/>
                </w:tcPr>
                <w:p w14:paraId="15D1EDD5" w14:textId="77777777" w:rsidR="002700C2" w:rsidRPr="00983A28" w:rsidRDefault="002700C2" w:rsidP="00983A28">
                  <w:pPr>
                    <w:keepNext/>
                    <w:keepLines/>
                    <w:spacing w:after="0"/>
                    <w:rPr>
                      <w:rFonts w:ascii="Arial" w:eastAsia="MS Mincho" w:hAnsi="Arial"/>
                      <w:b/>
                      <w:kern w:val="2"/>
                      <w:sz w:val="18"/>
                      <w:lang w:eastAsia="zh-CN"/>
                    </w:rPr>
                  </w:pPr>
                  <w:r w:rsidRPr="00983A28">
                    <w:rPr>
                      <w:rFonts w:ascii="Arial" w:eastAsia="MS Mincho" w:hAnsi="Arial"/>
                      <w:b/>
                      <w:kern w:val="2"/>
                      <w:sz w:val="18"/>
                      <w:lang w:eastAsia="zh-CN"/>
                    </w:rPr>
                    <w:t>Definition</w:t>
                  </w:r>
                </w:p>
              </w:tc>
              <w:tc>
                <w:tcPr>
                  <w:tcW w:w="7787" w:type="dxa"/>
                </w:tcPr>
                <w:p w14:paraId="319DD228" w14:textId="77777777" w:rsidR="002700C2" w:rsidRPr="00983A28" w:rsidRDefault="002700C2" w:rsidP="00983A28">
                  <w:pPr>
                    <w:keepNext/>
                    <w:keepLines/>
                    <w:spacing w:after="0"/>
                    <w:rPr>
                      <w:rFonts w:ascii="Arial" w:eastAsia="MS Mincho" w:hAnsi="Arial"/>
                      <w:kern w:val="2"/>
                      <w:sz w:val="18"/>
                      <w:lang w:eastAsia="zh-CN"/>
                    </w:rPr>
                  </w:pPr>
                  <w:r w:rsidRPr="00983A28">
                    <w:rPr>
                      <w:rFonts w:ascii="Arial" w:eastAsia="MS Mincho" w:hAnsi="Arial"/>
                      <w:kern w:val="2"/>
                      <w:sz w:val="18"/>
                      <w:lang w:eastAsia="zh-CN"/>
                    </w:rPr>
                    <w:t xml:space="preserve">Mean number of Active UEs in the DL per DRB per cell. </w:t>
                  </w:r>
                  <w:r w:rsidRPr="00983A28">
                    <w:rPr>
                      <w:rFonts w:ascii="Arial" w:eastAsia="等线" w:hAnsi="Arial"/>
                      <w:kern w:val="2"/>
                      <w:sz w:val="18"/>
                      <w:lang w:eastAsia="zh-CN"/>
                    </w:rPr>
                    <w:t xml:space="preserve">The DRBs are mapped with the same 5QI for NR SA or mapped with the same QCI for EN-DC. </w:t>
                  </w:r>
                  <w:r w:rsidRPr="00983A28">
                    <w:rPr>
                      <w:rFonts w:ascii="Arial" w:eastAsia="MS Mincho" w:hAnsi="Arial"/>
                      <w:kern w:val="2"/>
                      <w:sz w:val="18"/>
                      <w:lang w:eastAsia="zh-CN"/>
                    </w:rPr>
                    <w:t xml:space="preserve">This measurement refers to UEs for which there is buffered data for the DL for DRBs. </w:t>
                  </w:r>
                </w:p>
                <w:p w14:paraId="0E9410D7" w14:textId="77777777" w:rsidR="002700C2" w:rsidRPr="00983A28" w:rsidRDefault="002700C2" w:rsidP="00983A28">
                  <w:pPr>
                    <w:keepNext/>
                    <w:keepLines/>
                    <w:spacing w:after="0"/>
                    <w:rPr>
                      <w:rFonts w:ascii="Arial" w:eastAsia="MS Mincho" w:hAnsi="Arial"/>
                      <w:kern w:val="2"/>
                      <w:sz w:val="18"/>
                      <w:lang w:eastAsia="zh-CN"/>
                    </w:rPr>
                  </w:pPr>
                  <w:r w:rsidRPr="00983A28">
                    <w:rPr>
                      <w:rFonts w:ascii="Arial" w:eastAsia="MS Mincho" w:hAnsi="Arial"/>
                      <w:kern w:val="2"/>
                      <w:sz w:val="18"/>
                      <w:lang w:eastAsia="zh-CN"/>
                    </w:rPr>
                    <w:t>Detailed Definition:</w:t>
                  </w:r>
                </w:p>
                <w:p w14:paraId="6156C672" w14:textId="1722C0E3" w:rsidR="002700C2" w:rsidRPr="00983A28" w:rsidRDefault="005C77AC" w:rsidP="00983A28">
                  <w:pPr>
                    <w:keepNext/>
                    <w:keepLines/>
                    <w:spacing w:after="0"/>
                    <w:rPr>
                      <w:rFonts w:ascii="Arial" w:eastAsia="MS Mincho" w:hAnsi="Arial"/>
                      <w:kern w:val="2"/>
                      <w:sz w:val="18"/>
                      <w:lang w:eastAsia="zh-CN"/>
                    </w:rPr>
                  </w:pPr>
                  <m:oMath>
                    <m:r>
                      <w:rPr>
                        <w:rFonts w:ascii="Cambria Math" w:eastAsia="等线" w:hAnsi="Cambria Math"/>
                        <w:lang w:eastAsia="zh-CN"/>
                      </w:rPr>
                      <m:t>M</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f>
                      <m:fPr>
                        <m:ctrlPr>
                          <w:rPr>
                            <w:rFonts w:ascii="Cambria Math" w:eastAsia="等线" w:hAnsi="Cambria Math"/>
                            <w:i/>
                            <w:lang w:val="en-US" w:eastAsia="zh-CN"/>
                          </w:rPr>
                        </m:ctrlPr>
                      </m:fPr>
                      <m:num>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nary>
                                  <m:naryPr>
                                    <m:chr m:val="∑"/>
                                    <m:supHide m:val="1"/>
                                    <m:ctrlPr>
                                      <w:rPr>
                                        <w:rFonts w:ascii="Cambria Math" w:eastAsia="等线" w:hAnsi="Cambria Math"/>
                                        <w:i/>
                                        <w:lang w:eastAsia="zh-CN"/>
                                      </w:rPr>
                                    </m:ctrlPr>
                                  </m:naryPr>
                                  <m:sub>
                                    <m:r>
                                      <w:rPr>
                                        <w:rFonts w:ascii="Cambria Math" w:eastAsia="等线" w:hAnsi="Cambria Math"/>
                                        <w:lang w:val="en-US" w:eastAsia="zh-CN"/>
                                      </w:rPr>
                                      <m:t>∀</m:t>
                                    </m:r>
                                    <m:r>
                                      <w:rPr>
                                        <w:rFonts w:ascii="Cambria Math" w:eastAsia="等线" w:hAnsi="Cambria Math"/>
                                        <w:lang w:eastAsia="zh-CN"/>
                                      </w:rPr>
                                      <m:t>i</m:t>
                                    </m:r>
                                  </m:sub>
                                  <m:sup/>
                                  <m:e>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drbid</m:t>
                                    </m:r>
                                    <m:r>
                                      <w:rPr>
                                        <w:rFonts w:ascii="Cambria Math" w:eastAsia="等线" w:hAnsi="Cambria Math"/>
                                        <w:lang w:val="en-US" w:eastAsia="zh-CN"/>
                                      </w:rPr>
                                      <m:t>)</m:t>
                                    </m:r>
                                  </m:e>
                                </m:nary>
                              </m:num>
                              <m:den>
                                <m:r>
                                  <w:rPr>
                                    <w:rFonts w:ascii="Cambria Math" w:eastAsia="等线" w:hAnsi="Cambria Math"/>
                                    <w:lang w:eastAsia="zh-CN"/>
                                  </w:rPr>
                                  <m:t>I</m:t>
                                </m:r>
                                <m:r>
                                  <w:rPr>
                                    <w:rFonts w:ascii="Cambria Math" w:eastAsia="等线" w:hAnsi="Cambria Math"/>
                                    <w:lang w:val="en-US" w:eastAsia="zh-CN"/>
                                  </w:rPr>
                                  <m:t>(</m:t>
                                </m:r>
                                <m:r>
                                  <w:rPr>
                                    <w:rFonts w:ascii="Cambria Math" w:eastAsia="等线" w:hAnsi="Cambria Math"/>
                                    <w:lang w:eastAsia="zh-CN"/>
                                  </w:rPr>
                                  <m:t>T</m:t>
                                </m:r>
                                <m:r>
                                  <w:rPr>
                                    <w:rFonts w:ascii="Cambria Math" w:eastAsia="等线" w:hAnsi="Cambria Math"/>
                                    <w:lang w:val="en-US" w:eastAsia="zh-CN"/>
                                  </w:rPr>
                                  <m:t>,</m:t>
                                </m:r>
                                <m:r>
                                  <w:rPr>
                                    <w:rFonts w:ascii="Cambria Math" w:eastAsia="等线" w:hAnsi="Cambria Math"/>
                                    <w:lang w:eastAsia="zh-CN"/>
                                  </w:rPr>
                                  <m:t>p</m:t>
                                </m:r>
                                <m:r>
                                  <w:rPr>
                                    <w:rFonts w:ascii="Cambria Math" w:eastAsia="等线" w:hAnsi="Cambria Math"/>
                                    <w:lang w:val="en-US" w:eastAsia="zh-CN"/>
                                  </w:rPr>
                                  <m:t>)</m:t>
                                </m:r>
                              </m:den>
                            </m:f>
                            <m:r>
                              <w:rPr>
                                <w:rFonts w:ascii="Cambria Math" w:eastAsia="等线" w:hAnsi="Cambria Math"/>
                                <w:lang w:eastAsia="zh-CN"/>
                              </w:rPr>
                              <m:t>*10</m:t>
                            </m:r>
                          </m:e>
                        </m:d>
                      </m:num>
                      <m:den>
                        <m:r>
                          <w:rPr>
                            <w:rFonts w:ascii="Cambria Math" w:eastAsia="等线" w:hAnsi="Cambria Math"/>
                            <w:lang w:val="en-US" w:eastAsia="zh-CN"/>
                          </w:rPr>
                          <m:t>10</m:t>
                        </m:r>
                      </m:den>
                    </m:f>
                  </m:oMath>
                  <w:proofErr w:type="gramStart"/>
                  <w:r w:rsidR="002700C2" w:rsidRPr="00983A28">
                    <w:rPr>
                      <w:rFonts w:ascii="Arial" w:eastAsia="MS Mincho" w:hAnsi="Arial"/>
                      <w:sz w:val="18"/>
                    </w:rPr>
                    <w:t>,</w:t>
                  </w:r>
                  <w:r w:rsidR="002700C2" w:rsidRPr="00983A28">
                    <w:rPr>
                      <w:rFonts w:ascii="Arial" w:eastAsia="MS Mincho" w:hAnsi="Arial"/>
                      <w:kern w:val="2"/>
                      <w:sz w:val="18"/>
                      <w:lang w:eastAsia="zh-CN"/>
                    </w:rPr>
                    <w:t>where</w:t>
                  </w:r>
                  <w:proofErr w:type="gramEnd"/>
                </w:p>
                <w:p w14:paraId="5907E20C" w14:textId="77777777" w:rsidR="002700C2" w:rsidRPr="00983A28" w:rsidRDefault="002700C2" w:rsidP="00983A28">
                  <w:pPr>
                    <w:keepNext/>
                    <w:keepLines/>
                    <w:spacing w:after="0"/>
                    <w:rPr>
                      <w:rFonts w:ascii="Arial" w:eastAsia="MS Mincho" w:hAnsi="Arial"/>
                      <w:kern w:val="2"/>
                      <w:sz w:val="18"/>
                      <w:lang w:eastAsia="zh-CN"/>
                    </w:rPr>
                  </w:pPr>
                  <w:r w:rsidRPr="00983A28">
                    <w:rPr>
                      <w:rFonts w:ascii="Arial" w:eastAsia="MS Mincho" w:hAnsi="Arial"/>
                      <w:sz w:val="18"/>
                    </w:rPr>
                    <w:t>explanations can be found in the table 4.1.1.3.1-1 below.</w:t>
                  </w:r>
                </w:p>
              </w:tc>
            </w:tr>
          </w:tbl>
          <w:p w14:paraId="7573BAE9" w14:textId="77777777" w:rsidR="002700C2" w:rsidRPr="00983A28" w:rsidRDefault="002700C2" w:rsidP="00983A28">
            <w:pPr>
              <w:rPr>
                <w:rFonts w:ascii="Arial" w:eastAsia="宋体" w:hAnsi="Arial" w:cs="Arial"/>
                <w:kern w:val="2"/>
                <w:lang w:eastAsia="zh-CN"/>
              </w:rPr>
            </w:pPr>
          </w:p>
          <w:p w14:paraId="73D662D8" w14:textId="77777777" w:rsidR="002700C2" w:rsidRPr="00983A28" w:rsidRDefault="002700C2" w:rsidP="00983A28">
            <w:pPr>
              <w:keepNext/>
              <w:keepLines/>
              <w:spacing w:before="60"/>
              <w:jc w:val="center"/>
              <w:rPr>
                <w:rFonts w:ascii="Arial" w:eastAsia="宋体" w:hAnsi="Arial" w:cs="Arial"/>
                <w:b/>
                <w:kern w:val="2"/>
                <w:lang w:eastAsia="zh-CN"/>
              </w:rPr>
            </w:pPr>
            <w:r w:rsidRPr="00983A28">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035"/>
            </w:tblGrid>
            <w:tr w:rsidR="002700C2" w:rsidRPr="00983A28" w14:paraId="45545D5A" w14:textId="77777777" w:rsidTr="003C39C7">
              <w:trPr>
                <w:trHeight w:val="179"/>
                <w:jc w:val="center"/>
              </w:trPr>
              <w:tc>
                <w:tcPr>
                  <w:tcW w:w="1625" w:type="dxa"/>
                  <w:vAlign w:val="center"/>
                </w:tcPr>
                <w:p w14:paraId="029AEF62" w14:textId="734934C7"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CDE4045" w14:textId="30EE9581"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sidRPr="00983A28">
                    <w:rPr>
                      <w:rFonts w:ascii="Arial" w:eastAsia="宋体" w:hAnsi="Arial" w:cs="Arial"/>
                      <w:kern w:val="2"/>
                      <w:sz w:val="18"/>
                      <w:lang w:eastAsia="zh-CN"/>
                    </w:rPr>
                    <w:t xml:space="preserve">. Unit: </w:t>
                  </w:r>
                  <w:ins w:id="162" w:author="CMCC" w:date="2020-04-13T17:21:00Z">
                    <w:r>
                      <w:rPr>
                        <w:rFonts w:ascii="Arial" w:eastAsia="宋体" w:hAnsi="Arial" w:cs="Arial"/>
                        <w:kern w:val="2"/>
                        <w:sz w:val="18"/>
                        <w:lang w:eastAsia="zh-CN"/>
                      </w:rPr>
                      <w:t>0.1</w:t>
                    </w:r>
                  </w:ins>
                  <w:del w:id="163" w:author="CMCC" w:date="2020-04-13T17:21:00Z">
                    <w:r w:rsidRPr="00983A28" w:rsidDel="00983A28">
                      <w:rPr>
                        <w:rFonts w:ascii="Arial" w:eastAsia="宋体" w:hAnsi="Arial" w:cs="Arial"/>
                        <w:kern w:val="2"/>
                        <w:sz w:val="18"/>
                        <w:lang w:eastAsia="zh-CN"/>
                      </w:rPr>
                      <w:delText>Integer</w:delText>
                    </w:r>
                  </w:del>
                  <w:r w:rsidRPr="00983A28">
                    <w:rPr>
                      <w:rFonts w:ascii="Arial" w:eastAsia="宋体" w:hAnsi="Arial" w:cs="Arial"/>
                      <w:kern w:val="2"/>
                      <w:sz w:val="18"/>
                      <w:lang w:eastAsia="zh-CN"/>
                    </w:rPr>
                    <w:t>.</w:t>
                  </w:r>
                </w:p>
              </w:tc>
            </w:tr>
            <w:tr w:rsidR="002700C2" w:rsidRPr="00983A28" w14:paraId="05B7F24F" w14:textId="77777777" w:rsidTr="003C39C7">
              <w:trPr>
                <w:trHeight w:val="179"/>
                <w:jc w:val="center"/>
              </w:trPr>
              <w:tc>
                <w:tcPr>
                  <w:tcW w:w="1625" w:type="dxa"/>
                  <w:vAlign w:val="center"/>
                </w:tcPr>
                <w:p w14:paraId="508E1EB3" w14:textId="79C04079"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73CA1D9" w14:textId="5BAC101F"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sidRPr="00983A28">
                    <w:rPr>
                      <w:rFonts w:ascii="Arial" w:eastAsia="宋体" w:hAnsi="Arial" w:cs="Arial"/>
                      <w:kern w:val="2"/>
                      <w:sz w:val="18"/>
                      <w:lang w:eastAsia="zh-CN"/>
                    </w:rPr>
                    <w:t>.</w:t>
                  </w:r>
                </w:p>
                <w:p w14:paraId="6C1A0674" w14:textId="77777777"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 xml:space="preserve">In RLC and MAC layers, buffered data corresponds to </w:t>
                  </w:r>
                  <w:r w:rsidRPr="00983A28">
                    <w:rPr>
                      <w:rFonts w:ascii="Arial" w:eastAsia="宋体" w:hAnsi="Arial" w:cs="Arial"/>
                      <w:i/>
                      <w:iCs/>
                      <w:kern w:val="2"/>
                      <w:sz w:val="18"/>
                      <w:lang w:eastAsia="zh-CN"/>
                    </w:rPr>
                    <w:t>data available for transmission</w:t>
                  </w:r>
                  <w:r w:rsidRPr="00983A28">
                    <w:rPr>
                      <w:rFonts w:ascii="Arial" w:eastAsia="宋体" w:hAnsi="Arial" w:cs="Arial"/>
                      <w:kern w:val="2"/>
                      <w:sz w:val="18"/>
                      <w:lang w:eastAsia="zh-CN"/>
                    </w:rPr>
                    <w:t xml:space="preserve"> according to the definitions in TS 38.322 and TS 38.321.</w:t>
                  </w:r>
                </w:p>
                <w:p w14:paraId="3D767D76" w14:textId="77777777"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Buffered data includes data for which HARQ transmission has not yet terminated.</w:t>
                  </w:r>
                </w:p>
              </w:tc>
            </w:tr>
            <w:tr w:rsidR="002700C2" w:rsidRPr="00983A28" w14:paraId="762BDDD4" w14:textId="77777777" w:rsidTr="003C39C7">
              <w:trPr>
                <w:trHeight w:val="179"/>
                <w:jc w:val="center"/>
              </w:trPr>
              <w:tc>
                <w:tcPr>
                  <w:tcW w:w="1625" w:type="dxa"/>
                  <w:vAlign w:val="center"/>
                </w:tcPr>
                <w:p w14:paraId="7CD77D63" w14:textId="7F6FD919"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w:lastRenderedPageBreak/>
                        <m:t>i</m:t>
                      </m:r>
                    </m:oMath>
                  </m:oMathPara>
                </w:p>
              </w:tc>
              <w:tc>
                <w:tcPr>
                  <w:tcW w:w="5035" w:type="dxa"/>
                  <w:vAlign w:val="center"/>
                </w:tcPr>
                <w:p w14:paraId="71F2441C" w14:textId="75571B3F"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Sampling occasion during time period</w:t>
                  </w:r>
                  <w:r w:rsidRPr="00983A28">
                    <w:rPr>
                      <w:rFonts w:ascii="Arial" w:eastAsia="宋体" w:hAnsi="Arial" w:cs="Arial" w:hint="eastAsia"/>
                      <w:kern w:val="2"/>
                      <w:sz w:val="18"/>
                      <w:lang w:eastAsia="zh-CN"/>
                    </w:rPr>
                    <w:t xml:space="preserve"> </w:t>
                  </w:r>
                  <m:oMath>
                    <m:r>
                      <w:rPr>
                        <w:rFonts w:ascii="Cambria Math" w:eastAsia="MS Mincho" w:hAnsi="Arial"/>
                        <w:sz w:val="18"/>
                      </w:rPr>
                      <m:t>T</m:t>
                    </m:r>
                  </m:oMath>
                  <w:r w:rsidRPr="00983A28">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983A28">
                    <w:rPr>
                      <w:rFonts w:ascii="Arial" w:eastAsia="宋体" w:hAnsi="Arial" w:cs="Arial"/>
                      <w:kern w:val="2"/>
                      <w:sz w:val="18"/>
                      <w:lang w:eastAsia="zh-CN"/>
                    </w:rPr>
                    <w:t xml:space="preserve"> seconds.</w:t>
                  </w:r>
                </w:p>
              </w:tc>
            </w:tr>
            <w:tr w:rsidR="002700C2" w:rsidRPr="00983A28" w14:paraId="48714E1F" w14:textId="77777777" w:rsidTr="003C39C7">
              <w:trPr>
                <w:trHeight w:val="179"/>
                <w:jc w:val="center"/>
              </w:trPr>
              <w:tc>
                <w:tcPr>
                  <w:tcW w:w="1625" w:type="dxa"/>
                  <w:vAlign w:val="center"/>
                </w:tcPr>
                <w:p w14:paraId="0BEA115E" w14:textId="59E95FC7"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DA906A9" w14:textId="77777777"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Sampling period length. Unit: second. The sampling period shall be at most 0.1 s.</w:t>
                  </w:r>
                </w:p>
              </w:tc>
            </w:tr>
            <w:tr w:rsidR="002700C2" w:rsidRPr="00983A28" w14:paraId="10F4104B" w14:textId="77777777" w:rsidTr="003C39C7">
              <w:trPr>
                <w:trHeight w:val="179"/>
                <w:jc w:val="center"/>
              </w:trPr>
              <w:tc>
                <w:tcPr>
                  <w:tcW w:w="1625" w:type="dxa"/>
                  <w:vAlign w:val="center"/>
                </w:tcPr>
                <w:p w14:paraId="3DCED51A" w14:textId="068CE3EA"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2D2181E" w14:textId="163187F5"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983A28">
                    <w:rPr>
                      <w:rFonts w:ascii="Arial" w:eastAsia="宋体" w:hAnsi="Arial" w:cs="Arial"/>
                      <w:kern w:val="2"/>
                      <w:sz w:val="18"/>
                      <w:lang w:eastAsia="zh-CN"/>
                    </w:rPr>
                    <w:t xml:space="preserve">. </w:t>
                  </w:r>
                </w:p>
              </w:tc>
            </w:tr>
            <w:tr w:rsidR="002700C2" w:rsidRPr="00983A28" w14:paraId="6C025626" w14:textId="77777777" w:rsidTr="003C39C7">
              <w:trPr>
                <w:trHeight w:val="179"/>
                <w:jc w:val="center"/>
              </w:trPr>
              <w:tc>
                <w:tcPr>
                  <w:tcW w:w="1625" w:type="dxa"/>
                  <w:vAlign w:val="center"/>
                </w:tcPr>
                <w:p w14:paraId="7E21B51B" w14:textId="09231870" w:rsidR="002700C2" w:rsidRPr="00983A28" w:rsidRDefault="005C77AC" w:rsidP="00983A28">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6E2DBEEC" w14:textId="77777777"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宋体" w:hAnsi="Arial" w:cs="Arial"/>
                      <w:kern w:val="2"/>
                      <w:sz w:val="18"/>
                      <w:lang w:eastAsia="zh-CN"/>
                    </w:rPr>
                    <w:t>Time Period during which the measurement is performed, Unit: second.</w:t>
                  </w:r>
                </w:p>
              </w:tc>
            </w:tr>
            <w:tr w:rsidR="002700C2" w:rsidRPr="00983A28" w14:paraId="7E8C53BD" w14:textId="77777777" w:rsidTr="003C39C7">
              <w:trPr>
                <w:trHeight w:val="179"/>
                <w:jc w:val="center"/>
              </w:trPr>
              <w:tc>
                <w:tcPr>
                  <w:tcW w:w="1625" w:type="dxa"/>
                  <w:vAlign w:val="center"/>
                </w:tcPr>
                <w:p w14:paraId="30AFD7BB" w14:textId="50073CFE" w:rsidR="002700C2" w:rsidRPr="00983A28" w:rsidRDefault="005C77AC" w:rsidP="00983A28">
                  <w:pPr>
                    <w:keepNext/>
                    <w:keepLines/>
                    <w:widowControl w:val="0"/>
                    <w:spacing w:afterLines="50" w:after="120"/>
                    <w:jc w:val="both"/>
                    <w:rPr>
                      <w:rFonts w:eastAsia="等线"/>
                      <w:sz w:val="18"/>
                    </w:rPr>
                  </w:pPr>
                  <m:oMathPara>
                    <m:oMath>
                      <m:r>
                        <w:rPr>
                          <w:rFonts w:ascii="Cambria Math" w:eastAsia="等线" w:hAnsi="Arial"/>
                          <w:sz w:val="18"/>
                        </w:rPr>
                        <m:t>drbid</m:t>
                      </m:r>
                    </m:oMath>
                  </m:oMathPara>
                </w:p>
              </w:tc>
              <w:tc>
                <w:tcPr>
                  <w:tcW w:w="5035" w:type="dxa"/>
                  <w:vAlign w:val="center"/>
                </w:tcPr>
                <w:p w14:paraId="64F3F85F" w14:textId="77777777" w:rsidR="002700C2" w:rsidRPr="00983A28" w:rsidRDefault="002700C2" w:rsidP="00983A28">
                  <w:pPr>
                    <w:keepNext/>
                    <w:keepLines/>
                    <w:widowControl w:val="0"/>
                    <w:spacing w:afterLines="50" w:after="120"/>
                    <w:jc w:val="both"/>
                    <w:rPr>
                      <w:rFonts w:ascii="Arial" w:eastAsia="宋体" w:hAnsi="Arial" w:cs="Arial"/>
                      <w:kern w:val="2"/>
                      <w:sz w:val="18"/>
                      <w:lang w:eastAsia="zh-CN"/>
                    </w:rPr>
                  </w:pPr>
                  <w:r w:rsidRPr="00983A28">
                    <w:rPr>
                      <w:rFonts w:ascii="Arial" w:eastAsia="等线" w:hAnsi="Arial"/>
                      <w:kern w:val="2"/>
                      <w:sz w:val="18"/>
                      <w:lang w:eastAsia="zh-CN"/>
                    </w:rPr>
                    <w:t>The DRBs mapped with the same 5QI for NR SA or mapped with the same QCI for EN-DC.</w:t>
                  </w:r>
                </w:p>
              </w:tc>
            </w:tr>
          </w:tbl>
          <w:p w14:paraId="687563D5" w14:textId="77777777" w:rsidR="002700C2" w:rsidRPr="00983A28" w:rsidRDefault="002700C2" w:rsidP="00983A28">
            <w:pPr>
              <w:rPr>
                <w:rFonts w:ascii="Arial" w:eastAsia="宋体" w:hAnsi="Arial" w:cs="Arial"/>
                <w:kern w:val="2"/>
                <w:lang w:eastAsia="zh-CN"/>
              </w:rPr>
            </w:pPr>
          </w:p>
          <w:p w14:paraId="47826FF3" w14:textId="77777777" w:rsidR="002700C2" w:rsidRPr="00983A28" w:rsidRDefault="002700C2" w:rsidP="003C39C7">
            <w:pPr>
              <w:rPr>
                <w:rFonts w:eastAsia="宋体"/>
                <w:b/>
                <w:bCs/>
                <w:lang w:eastAsia="zh-CN"/>
              </w:rPr>
            </w:pPr>
          </w:p>
        </w:tc>
        <w:tc>
          <w:tcPr>
            <w:tcW w:w="2687" w:type="dxa"/>
            <w:tcPrChange w:id="164" w:author="CMCC" w:date="2020-04-16T14:00:00Z">
              <w:tcPr>
                <w:tcW w:w="10315" w:type="dxa"/>
              </w:tcPr>
            </w:tcPrChange>
          </w:tcPr>
          <w:p w14:paraId="12983A31" w14:textId="7DF94B50" w:rsidR="002700C2" w:rsidRPr="006E14E3" w:rsidRDefault="002700C2" w:rsidP="00983A28">
            <w:pPr>
              <w:keepNext/>
              <w:keepLines/>
              <w:spacing w:before="120"/>
              <w:ind w:left="1701" w:hanging="1701"/>
              <w:outlineLvl w:val="4"/>
              <w:rPr>
                <w:ins w:id="165" w:author="CMCC" w:date="2020-04-16T14:00:00Z"/>
                <w:rFonts w:ascii="Arial" w:eastAsia="等线" w:hAnsi="Arial"/>
                <w:lang w:eastAsia="ja-JP"/>
              </w:rPr>
            </w:pPr>
            <w:ins w:id="166" w:author="CMCC" w:date="2020-04-16T14:01:00Z">
              <w:r w:rsidRPr="006E14E3">
                <w:rPr>
                  <w:rFonts w:eastAsia="宋体"/>
                  <w:lang w:eastAsia="zh-CN"/>
                </w:rPr>
                <w:lastRenderedPageBreak/>
                <w:t>QC: OK</w:t>
              </w:r>
            </w:ins>
          </w:p>
        </w:tc>
      </w:tr>
      <w:tr w:rsidR="002700C2" w14:paraId="10C5D562" w14:textId="74FD2F55" w:rsidTr="002700C2">
        <w:tc>
          <w:tcPr>
            <w:tcW w:w="1130" w:type="dxa"/>
            <w:tcPrChange w:id="167" w:author="CMCC" w:date="2020-04-16T14:00:00Z">
              <w:tcPr>
                <w:tcW w:w="1161" w:type="dxa"/>
              </w:tcPr>
            </w:tcPrChange>
          </w:tcPr>
          <w:p w14:paraId="3678B1B6" w14:textId="61F81765" w:rsidR="002700C2" w:rsidRPr="00FA7894" w:rsidRDefault="002700C2" w:rsidP="003C39C7">
            <w:pPr>
              <w:rPr>
                <w:rFonts w:eastAsia="宋体"/>
                <w:lang w:eastAsia="zh-CN"/>
              </w:rPr>
            </w:pPr>
            <w:r w:rsidRPr="00FA7894">
              <w:rPr>
                <w:rFonts w:eastAsia="宋体"/>
                <w:lang w:eastAsia="zh-CN"/>
              </w:rPr>
              <w:t>NTT DOCOMO INC. [1]</w:t>
            </w:r>
          </w:p>
          <w:p w14:paraId="7FA3FFB3" w14:textId="32BA771F" w:rsidR="002700C2" w:rsidRDefault="002700C2" w:rsidP="003C39C7">
            <w:pPr>
              <w:rPr>
                <w:rFonts w:eastAsia="宋体"/>
                <w:b/>
                <w:bCs/>
                <w:lang w:eastAsia="zh-CN"/>
              </w:rPr>
            </w:pPr>
            <w:r w:rsidRPr="00FA7894">
              <w:rPr>
                <w:rFonts w:eastAsia="宋体"/>
                <w:lang w:eastAsia="zh-CN"/>
              </w:rPr>
              <w:t>R2-2002751</w:t>
            </w:r>
          </w:p>
        </w:tc>
        <w:tc>
          <w:tcPr>
            <w:tcW w:w="4152" w:type="dxa"/>
            <w:tcPrChange w:id="168" w:author="CMCC" w:date="2020-04-16T14:00:00Z">
              <w:tcPr>
                <w:tcW w:w="6684" w:type="dxa"/>
              </w:tcPr>
            </w:tcPrChange>
          </w:tcPr>
          <w:p w14:paraId="5195764E" w14:textId="77777777" w:rsidR="002700C2" w:rsidRPr="00A37565" w:rsidRDefault="002700C2" w:rsidP="003C39C7">
            <w:pPr>
              <w:rPr>
                <w:lang w:eastAsia="zh-CN"/>
              </w:rPr>
            </w:pPr>
            <w:r w:rsidRPr="00A37565">
              <w:rPr>
                <w:lang w:eastAsia="zh-CN"/>
              </w:rPr>
              <w:t>NTTDOCOMO [1] propose a correction on the wording. Number of active UEs per cell is measured in MAC and RLC layer, therefore PDCP should be deleted from Table 4.1.1.3.2-1.</w:t>
            </w:r>
          </w:p>
          <w:p w14:paraId="6DE866F9" w14:textId="77777777" w:rsidR="002700C2" w:rsidRDefault="002700C2" w:rsidP="003C39C7">
            <w:pPr>
              <w:pStyle w:val="Observation"/>
              <w:numPr>
                <w:ilvl w:val="0"/>
                <w:numId w:val="0"/>
              </w:numPr>
              <w:ind w:left="360" w:hanging="360"/>
            </w:pPr>
            <w:r>
              <w:t>[a]Proposal 2: Remove the PDCP protocol layer in Table 4.1.1.3.2-1 in 38.314 running for Max number of Active UEs in the DL per DRB per cell</w:t>
            </w:r>
          </w:p>
          <w:p w14:paraId="07C35A18" w14:textId="77777777" w:rsidR="002700C2" w:rsidRPr="00DE6858" w:rsidRDefault="002700C2" w:rsidP="003C39C7">
            <w:pPr>
              <w:rPr>
                <w:rFonts w:eastAsia="宋体"/>
                <w:b/>
                <w:bCs/>
                <w:lang w:eastAsia="zh-CN"/>
              </w:rPr>
            </w:pPr>
          </w:p>
        </w:tc>
        <w:tc>
          <w:tcPr>
            <w:tcW w:w="13283" w:type="dxa"/>
            <w:tcPrChange w:id="169" w:author="CMCC" w:date="2020-04-16T14:00:00Z">
              <w:tcPr>
                <w:tcW w:w="13407" w:type="dxa"/>
              </w:tcPr>
            </w:tcPrChange>
          </w:tcPr>
          <w:p w14:paraId="6C63F31A" w14:textId="77777777" w:rsidR="002700C2" w:rsidRPr="008A61F5" w:rsidRDefault="002700C2" w:rsidP="003C39C7">
            <w:pPr>
              <w:overflowPunct w:val="0"/>
              <w:autoSpaceDE w:val="0"/>
              <w:autoSpaceDN w:val="0"/>
              <w:adjustRightInd w:val="0"/>
              <w:textAlignment w:val="baseline"/>
              <w:rPr>
                <w:rFonts w:eastAsia="MS Mincho"/>
                <w:lang w:val="en-US" w:eastAsia="ja-JP"/>
              </w:rPr>
            </w:pPr>
            <w:r w:rsidRPr="008A61F5">
              <w:rPr>
                <w:rFonts w:eastAsia="MS Mincho" w:hint="eastAsia"/>
                <w:lang w:eastAsia="ja-JP"/>
              </w:rPr>
              <w:t>---------------------------------------------------</w:t>
            </w:r>
            <w:r w:rsidRPr="008A61F5">
              <w:rPr>
                <w:rFonts w:eastAsia="MS Mincho"/>
                <w:lang w:val="en-US" w:eastAsia="ja-JP"/>
              </w:rPr>
              <w:t xml:space="preserve"> Excerpt from running CR 38.314[1] ------------------------------------------</w:t>
            </w:r>
          </w:p>
          <w:p w14:paraId="517228FA" w14:textId="77777777" w:rsidR="002700C2" w:rsidRPr="008A61F5" w:rsidRDefault="002700C2" w:rsidP="003C39C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8A61F5">
              <w:rPr>
                <w:rFonts w:ascii="Arial" w:eastAsia="MS Mincho" w:hAnsi="Arial"/>
                <w:sz w:val="22"/>
                <w:lang w:eastAsia="ja-JP"/>
              </w:rPr>
              <w:t>4.1.1.3.2</w:t>
            </w:r>
            <w:r w:rsidRPr="008A61F5">
              <w:rPr>
                <w:rFonts w:ascii="Arial" w:eastAsia="MS Mincho" w:hAnsi="Arial"/>
                <w:sz w:val="22"/>
                <w:lang w:eastAsia="ja-JP"/>
              </w:rPr>
              <w:tab/>
              <w:t>Max number of Active UEs in the DL per DRB per cell</w:t>
            </w:r>
          </w:p>
          <w:p w14:paraId="239AD477" w14:textId="77777777" w:rsidR="002700C2" w:rsidRPr="008A61F5" w:rsidRDefault="002700C2" w:rsidP="003C39C7">
            <w:pPr>
              <w:overflowPunct w:val="0"/>
              <w:autoSpaceDE w:val="0"/>
              <w:autoSpaceDN w:val="0"/>
              <w:adjustRightInd w:val="0"/>
              <w:textAlignment w:val="baseline"/>
              <w:rPr>
                <w:rFonts w:eastAsia="宋体"/>
                <w:kern w:val="2"/>
                <w:lang w:eastAsia="zh-CN"/>
              </w:rPr>
            </w:pPr>
            <w:r w:rsidRPr="008A61F5">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700C2" w:rsidRPr="008A61F5" w14:paraId="453E781A" w14:textId="77777777" w:rsidTr="003C39C7">
              <w:trPr>
                <w:cantSplit/>
                <w:jc w:val="center"/>
              </w:trPr>
              <w:tc>
                <w:tcPr>
                  <w:tcW w:w="1951" w:type="dxa"/>
                </w:tcPr>
                <w:p w14:paraId="05D5A450" w14:textId="77777777" w:rsidR="002700C2" w:rsidRPr="008A61F5" w:rsidRDefault="002700C2" w:rsidP="003C39C7">
                  <w:pPr>
                    <w:keepNext/>
                    <w:keepLines/>
                    <w:overflowPunct w:val="0"/>
                    <w:autoSpaceDE w:val="0"/>
                    <w:autoSpaceDN w:val="0"/>
                    <w:adjustRightInd w:val="0"/>
                    <w:spacing w:after="0"/>
                    <w:textAlignment w:val="baseline"/>
                    <w:rPr>
                      <w:rFonts w:ascii="Arial" w:eastAsia="MS Mincho" w:hAnsi="Arial"/>
                      <w:b/>
                      <w:kern w:val="2"/>
                      <w:sz w:val="18"/>
                      <w:lang w:eastAsia="zh-CN"/>
                    </w:rPr>
                  </w:pPr>
                  <w:r w:rsidRPr="008A61F5">
                    <w:rPr>
                      <w:rFonts w:ascii="Arial" w:eastAsia="MS Mincho" w:hAnsi="Arial"/>
                      <w:b/>
                      <w:kern w:val="2"/>
                      <w:sz w:val="18"/>
                      <w:lang w:eastAsia="zh-CN"/>
                    </w:rPr>
                    <w:t>Definition</w:t>
                  </w:r>
                </w:p>
              </w:tc>
              <w:tc>
                <w:tcPr>
                  <w:tcW w:w="7787" w:type="dxa"/>
                </w:tcPr>
                <w:p w14:paraId="700D44AF" w14:textId="77777777" w:rsidR="002700C2" w:rsidRPr="008A61F5" w:rsidRDefault="002700C2" w:rsidP="003C39C7">
                  <w:pPr>
                    <w:keepNext/>
                    <w:keepLines/>
                    <w:overflowPunct w:val="0"/>
                    <w:autoSpaceDE w:val="0"/>
                    <w:autoSpaceDN w:val="0"/>
                    <w:adjustRightInd w:val="0"/>
                    <w:spacing w:after="0"/>
                    <w:textAlignment w:val="baseline"/>
                    <w:rPr>
                      <w:rFonts w:ascii="Arial" w:eastAsia="MS Mincho" w:hAnsi="Arial"/>
                      <w:kern w:val="2"/>
                      <w:sz w:val="18"/>
                      <w:lang w:eastAsia="zh-CN"/>
                    </w:rPr>
                  </w:pPr>
                  <w:r w:rsidRPr="008A61F5">
                    <w:rPr>
                      <w:rFonts w:ascii="Arial" w:eastAsia="MS Mincho" w:hAnsi="Arial"/>
                      <w:kern w:val="2"/>
                      <w:sz w:val="18"/>
                      <w:lang w:eastAsia="zh-CN"/>
                    </w:rPr>
                    <w:t>Maximum number of Active UEs in the DL per DRB per cell. The DRBs are mapped with the same 5QI for NR SA or mapped with the same QCI for EN-DC.</w:t>
                  </w:r>
                  <w:r w:rsidRPr="008A61F5">
                    <w:rPr>
                      <w:rFonts w:eastAsia="MS Mincho"/>
                      <w:lang w:eastAsia="ja-JP"/>
                    </w:rPr>
                    <w:t xml:space="preserve"> </w:t>
                  </w:r>
                  <w:r w:rsidRPr="008A61F5">
                    <w:rPr>
                      <w:rFonts w:ascii="Arial" w:eastAsia="MS Mincho" w:hAnsi="Arial"/>
                      <w:kern w:val="2"/>
                      <w:sz w:val="18"/>
                      <w:lang w:eastAsia="zh-CN"/>
                    </w:rPr>
                    <w:t xml:space="preserve">This measurement refers to UEs for which there is buffered data for the DL for DRBs. </w:t>
                  </w:r>
                </w:p>
                <w:p w14:paraId="4810F38C" w14:textId="77777777" w:rsidR="002700C2" w:rsidRPr="008A61F5" w:rsidRDefault="002700C2" w:rsidP="003C39C7">
                  <w:pPr>
                    <w:keepNext/>
                    <w:keepLines/>
                    <w:overflowPunct w:val="0"/>
                    <w:autoSpaceDE w:val="0"/>
                    <w:autoSpaceDN w:val="0"/>
                    <w:adjustRightInd w:val="0"/>
                    <w:spacing w:after="0"/>
                    <w:textAlignment w:val="baseline"/>
                    <w:rPr>
                      <w:rFonts w:ascii="Arial" w:eastAsia="MS Mincho" w:hAnsi="Arial"/>
                      <w:kern w:val="2"/>
                      <w:sz w:val="18"/>
                      <w:lang w:eastAsia="zh-CN"/>
                    </w:rPr>
                  </w:pPr>
                  <w:r w:rsidRPr="008A61F5">
                    <w:rPr>
                      <w:rFonts w:ascii="Arial" w:eastAsia="MS Mincho" w:hAnsi="Arial"/>
                      <w:kern w:val="2"/>
                      <w:sz w:val="18"/>
                      <w:lang w:eastAsia="zh-CN"/>
                    </w:rPr>
                    <w:t xml:space="preserve">Detailed Definition: </w:t>
                  </w:r>
                </w:p>
                <w:p w14:paraId="4D5C1302" w14:textId="77777777" w:rsidR="002700C2" w:rsidRPr="008A61F5" w:rsidRDefault="002700C2" w:rsidP="003C39C7">
                  <w:pPr>
                    <w:keepNext/>
                    <w:keepLines/>
                    <w:overflowPunct w:val="0"/>
                    <w:autoSpaceDE w:val="0"/>
                    <w:autoSpaceDN w:val="0"/>
                    <w:adjustRightInd w:val="0"/>
                    <w:spacing w:after="0"/>
                    <w:textAlignment w:val="baseline"/>
                    <w:rPr>
                      <w:rFonts w:ascii="Arial" w:eastAsia="MS Mincho" w:hAnsi="Arial"/>
                      <w:kern w:val="2"/>
                      <w:sz w:val="18"/>
                      <w:lang w:eastAsia="zh-CN"/>
                    </w:rPr>
                  </w:pPr>
                  <m:oMath>
                    <m:r>
                      <w:rPr>
                        <w:rFonts w:ascii="Cambria Math" w:eastAsia="MS Mincho" w:hAnsi="Arial"/>
                        <w:sz w:val="18"/>
                        <w:lang w:eastAsia="ja-JP"/>
                      </w:rPr>
                      <m:t>M(T,drbid,p)=</m:t>
                    </m:r>
                    <m:func>
                      <m:funcPr>
                        <m:ctrlPr>
                          <w:rPr>
                            <w:rFonts w:ascii="Cambria Math" w:eastAsia="MS Mincho" w:hAnsi="Cambria Math"/>
                            <w:i/>
                            <w:kern w:val="2"/>
                            <w:sz w:val="18"/>
                            <w:szCs w:val="22"/>
                            <w:lang w:val="en-US" w:eastAsia="zh-CN"/>
                          </w:rPr>
                        </m:ctrlPr>
                      </m:funcPr>
                      <m:fName>
                        <m:limLow>
                          <m:limLowPr>
                            <m:ctrlPr>
                              <w:rPr>
                                <w:rFonts w:ascii="Cambria Math" w:eastAsia="MS Mincho" w:hAnsi="Cambria Math"/>
                                <w:i/>
                                <w:kern w:val="2"/>
                                <w:sz w:val="18"/>
                                <w:szCs w:val="22"/>
                                <w:lang w:val="en-US" w:eastAsia="zh-CN"/>
                              </w:rPr>
                            </m:ctrlPr>
                          </m:limLowPr>
                          <m:e>
                            <m:r>
                              <m:rPr>
                                <m:sty m:val="p"/>
                              </m:rPr>
                              <w:rPr>
                                <w:rFonts w:ascii="Cambria Math" w:eastAsia="MS Mincho" w:hAnsi="Calibri"/>
                                <w:kern w:val="2"/>
                                <w:sz w:val="18"/>
                                <w:szCs w:val="22"/>
                                <w:lang w:val="en-US" w:eastAsia="zh-CN"/>
                              </w:rPr>
                              <m:t>max</m:t>
                            </m:r>
                          </m:e>
                          <m:lim>
                            <m:r>
                              <w:rPr>
                                <w:rFonts w:ascii="Cambria Math" w:eastAsia="MS Mincho" w:hAnsi="Calibri"/>
                                <w:kern w:val="2"/>
                                <w:sz w:val="18"/>
                                <w:szCs w:val="22"/>
                                <w:lang w:val="en-US" w:eastAsia="zh-CN"/>
                              </w:rPr>
                              <m:t>T</m:t>
                            </m:r>
                          </m:lim>
                        </m:limLow>
                      </m:fName>
                      <m:e>
                        <m:d>
                          <m:dPr>
                            <m:ctrlPr>
                              <w:rPr>
                                <w:rFonts w:ascii="Cambria Math" w:eastAsia="MS Mincho" w:hAnsi="Cambria Math"/>
                                <w:i/>
                                <w:kern w:val="2"/>
                                <w:sz w:val="18"/>
                                <w:szCs w:val="22"/>
                                <w:lang w:val="en-US" w:eastAsia="zh-CN"/>
                              </w:rPr>
                            </m:ctrlPr>
                          </m:dPr>
                          <m:e>
                            <m:r>
                              <w:rPr>
                                <w:rFonts w:ascii="Cambria Math" w:eastAsia="MS Mincho" w:hAnsi="Calibri"/>
                                <w:kern w:val="2"/>
                                <w:sz w:val="18"/>
                                <w:szCs w:val="22"/>
                                <w:lang w:val="en-US" w:eastAsia="zh-CN"/>
                              </w:rPr>
                              <m:t>N</m:t>
                            </m:r>
                            <m:d>
                              <m:dPr>
                                <m:ctrlPr>
                                  <w:rPr>
                                    <w:rFonts w:ascii="Cambria Math" w:eastAsia="MS Mincho" w:hAnsi="Cambria Math"/>
                                    <w:i/>
                                    <w:kern w:val="2"/>
                                    <w:sz w:val="18"/>
                                    <w:szCs w:val="22"/>
                                    <w:lang w:val="en-US" w:eastAsia="zh-CN"/>
                                  </w:rPr>
                                </m:ctrlPr>
                              </m:dPr>
                              <m:e>
                                <m:r>
                                  <w:rPr>
                                    <w:rFonts w:ascii="Cambria Math" w:eastAsia="MS Mincho" w:hAnsi="Calibri"/>
                                    <w:kern w:val="2"/>
                                    <w:sz w:val="18"/>
                                    <w:szCs w:val="22"/>
                                    <w:lang w:val="en-US" w:eastAsia="zh-CN"/>
                                  </w:rPr>
                                  <m:t>i,drbid</m:t>
                                </m:r>
                              </m:e>
                            </m:d>
                          </m:e>
                        </m:d>
                      </m:e>
                    </m:func>
                  </m:oMath>
                  <w:r w:rsidRPr="008A61F5">
                    <w:rPr>
                      <w:rFonts w:ascii="Arial" w:eastAsia="MS Mincho" w:hAnsi="Arial"/>
                      <w:sz w:val="18"/>
                      <w:lang w:eastAsia="ja-JP"/>
                    </w:rPr>
                    <w:fldChar w:fldCharType="begin"/>
                  </w:r>
                  <w:r w:rsidRPr="008A61F5">
                    <w:rPr>
                      <w:rFonts w:ascii="Arial" w:eastAsia="MS Mincho" w:hAnsi="Arial"/>
                      <w:sz w:val="18"/>
                      <w:lang w:eastAsia="ja-JP"/>
                    </w:rPr>
                    <w:instrText xml:space="preserve"> QUOTE </w:instrText>
                  </w:r>
                  <w:r w:rsidR="006E14E3">
                    <w:rPr>
                      <w:rFonts w:eastAsia="MS Mincho"/>
                      <w:position w:val="-12"/>
                      <w:lang w:eastAsia="ja-JP"/>
                    </w:rPr>
                    <w:pict w14:anchorId="4A998C31">
                      <v:shape id="_x0000_i1026"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8A61F5">
                    <w:rPr>
                      <w:rFonts w:ascii="Arial" w:eastAsia="MS Mincho" w:hAnsi="Arial"/>
                      <w:sz w:val="18"/>
                      <w:lang w:eastAsia="ja-JP"/>
                    </w:rPr>
                    <w:instrText xml:space="preserve"> </w:instrText>
                  </w:r>
                  <w:r w:rsidRPr="008A61F5">
                    <w:rPr>
                      <w:rFonts w:ascii="Arial" w:eastAsia="MS Mincho" w:hAnsi="Arial"/>
                      <w:sz w:val="18"/>
                      <w:lang w:eastAsia="ja-JP"/>
                    </w:rPr>
                    <w:fldChar w:fldCharType="end"/>
                  </w:r>
                  <w:proofErr w:type="gramStart"/>
                  <w:r w:rsidRPr="008A61F5">
                    <w:rPr>
                      <w:rFonts w:ascii="Arial" w:eastAsia="MS Mincho" w:hAnsi="Arial"/>
                      <w:sz w:val="18"/>
                      <w:lang w:eastAsia="ja-JP"/>
                    </w:rPr>
                    <w:t>,</w:t>
                  </w:r>
                  <w:r w:rsidRPr="008A61F5">
                    <w:rPr>
                      <w:rFonts w:ascii="Arial" w:eastAsia="MS Mincho" w:hAnsi="Arial"/>
                      <w:kern w:val="2"/>
                      <w:sz w:val="18"/>
                      <w:lang w:eastAsia="zh-CN"/>
                    </w:rPr>
                    <w:t>where</w:t>
                  </w:r>
                  <w:proofErr w:type="gramEnd"/>
                </w:p>
                <w:p w14:paraId="605202B3" w14:textId="77777777" w:rsidR="002700C2" w:rsidRPr="008A61F5" w:rsidRDefault="002700C2" w:rsidP="003C39C7">
                  <w:pPr>
                    <w:keepNext/>
                    <w:keepLines/>
                    <w:overflowPunct w:val="0"/>
                    <w:autoSpaceDE w:val="0"/>
                    <w:autoSpaceDN w:val="0"/>
                    <w:adjustRightInd w:val="0"/>
                    <w:spacing w:after="0"/>
                    <w:textAlignment w:val="baseline"/>
                    <w:rPr>
                      <w:rFonts w:ascii="Arial" w:eastAsia="MS Mincho" w:hAnsi="Arial"/>
                      <w:kern w:val="2"/>
                      <w:sz w:val="18"/>
                      <w:lang w:eastAsia="zh-CN"/>
                    </w:rPr>
                  </w:pPr>
                  <w:r w:rsidRPr="008A61F5">
                    <w:rPr>
                      <w:rFonts w:ascii="Arial" w:eastAsia="MS Mincho" w:hAnsi="Arial"/>
                      <w:sz w:val="18"/>
                      <w:lang w:eastAsia="ja-JP"/>
                    </w:rPr>
                    <w:t>explanations can be found in the table 4.1.1.3.2-1 below.</w:t>
                  </w:r>
                </w:p>
              </w:tc>
            </w:tr>
          </w:tbl>
          <w:p w14:paraId="08924694" w14:textId="77777777" w:rsidR="002700C2" w:rsidRPr="008A61F5" w:rsidRDefault="002700C2" w:rsidP="003C39C7">
            <w:pPr>
              <w:overflowPunct w:val="0"/>
              <w:autoSpaceDE w:val="0"/>
              <w:autoSpaceDN w:val="0"/>
              <w:adjustRightInd w:val="0"/>
              <w:textAlignment w:val="baseline"/>
              <w:rPr>
                <w:rFonts w:ascii="Arial" w:eastAsia="宋体" w:hAnsi="Arial" w:cs="Arial"/>
                <w:kern w:val="2"/>
                <w:lang w:eastAsia="zh-CN"/>
              </w:rPr>
            </w:pPr>
          </w:p>
          <w:p w14:paraId="6EAA5A07" w14:textId="77777777" w:rsidR="002700C2" w:rsidRPr="008A61F5" w:rsidRDefault="002700C2" w:rsidP="003C39C7">
            <w:pPr>
              <w:keepNext/>
              <w:keepLines/>
              <w:overflowPunct w:val="0"/>
              <w:autoSpaceDE w:val="0"/>
              <w:autoSpaceDN w:val="0"/>
              <w:adjustRightInd w:val="0"/>
              <w:spacing w:before="60"/>
              <w:jc w:val="center"/>
              <w:textAlignment w:val="baseline"/>
              <w:rPr>
                <w:rFonts w:ascii="Arial" w:eastAsia="宋体" w:hAnsi="Arial" w:cs="Arial"/>
                <w:b/>
                <w:kern w:val="2"/>
                <w:lang w:eastAsia="zh-CN"/>
              </w:rPr>
            </w:pPr>
            <w:r w:rsidRPr="008A61F5">
              <w:rPr>
                <w:rFonts w:ascii="Arial" w:eastAsia="宋体" w:hAnsi="Arial"/>
                <w:b/>
                <w:lang w:eastAsia="ja-JP"/>
              </w:rPr>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035"/>
            </w:tblGrid>
            <w:tr w:rsidR="002700C2" w:rsidRPr="008A61F5" w14:paraId="207614C1" w14:textId="77777777" w:rsidTr="003C39C7">
              <w:trPr>
                <w:trHeight w:val="179"/>
                <w:jc w:val="center"/>
              </w:trPr>
              <w:tc>
                <w:tcPr>
                  <w:tcW w:w="1625" w:type="dxa"/>
                  <w:vAlign w:val="center"/>
                </w:tcPr>
                <w:p w14:paraId="184CBC93"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M(T,drbid,p)</m:t>
                      </m:r>
                    </m:oMath>
                  </m:oMathPara>
                </w:p>
              </w:tc>
              <w:tc>
                <w:tcPr>
                  <w:tcW w:w="5035" w:type="dxa"/>
                  <w:vAlign w:val="center"/>
                </w:tcPr>
                <w:p w14:paraId="52EB1AF5"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Max</w:t>
                  </w:r>
                  <w:r w:rsidRPr="008A61F5">
                    <w:rPr>
                      <w:rFonts w:ascii="Arial" w:eastAsia="MS Mincho" w:hAnsi="Arial"/>
                      <w:kern w:val="2"/>
                      <w:sz w:val="18"/>
                      <w:lang w:eastAsia="zh-CN"/>
                    </w:rPr>
                    <w:t>imum</w:t>
                  </w:r>
                  <w:r w:rsidRPr="008A61F5">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sidRPr="008A61F5">
                    <w:rPr>
                      <w:rFonts w:ascii="Arial" w:eastAsia="宋体" w:hAnsi="Arial" w:cs="Arial"/>
                      <w:kern w:val="2"/>
                      <w:sz w:val="18"/>
                      <w:lang w:eastAsia="zh-CN"/>
                    </w:rPr>
                    <w:t>. Unit: Integer.</w:t>
                  </w:r>
                </w:p>
              </w:tc>
            </w:tr>
            <w:tr w:rsidR="002700C2" w:rsidRPr="008A61F5" w14:paraId="72FBAD9C" w14:textId="77777777" w:rsidTr="003C39C7">
              <w:trPr>
                <w:trHeight w:val="179"/>
                <w:jc w:val="center"/>
              </w:trPr>
              <w:tc>
                <w:tcPr>
                  <w:tcW w:w="1625" w:type="dxa"/>
                  <w:vAlign w:val="center"/>
                </w:tcPr>
                <w:p w14:paraId="6D06EB3B"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N(i,drbid)</m:t>
                      </m:r>
                    </m:oMath>
                  </m:oMathPara>
                </w:p>
              </w:tc>
              <w:tc>
                <w:tcPr>
                  <w:tcW w:w="5035" w:type="dxa"/>
                  <w:vAlign w:val="center"/>
                </w:tcPr>
                <w:p w14:paraId="3D7B1C56"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Number of UEs for which there is buffered data for the DL in MAC</w:t>
                  </w:r>
                  <w:ins w:id="170" w:author="CMCC" w:date="2020-04-11T16:30:00Z">
                    <w:r>
                      <w:rPr>
                        <w:rFonts w:ascii="Arial" w:eastAsia="宋体" w:hAnsi="Arial" w:cs="Arial"/>
                        <w:kern w:val="2"/>
                        <w:sz w:val="18"/>
                        <w:lang w:eastAsia="zh-CN"/>
                      </w:rPr>
                      <w:t xml:space="preserve"> or</w:t>
                    </w:r>
                  </w:ins>
                  <w:del w:id="171" w:author="CMCC" w:date="2020-04-11T16:30:00Z">
                    <w:r w:rsidRPr="008A61F5" w:rsidDel="008A61F5">
                      <w:rPr>
                        <w:rFonts w:ascii="Arial" w:eastAsia="宋体" w:hAnsi="Arial" w:cs="Arial"/>
                        <w:kern w:val="2"/>
                        <w:sz w:val="18"/>
                        <w:lang w:eastAsia="zh-CN"/>
                      </w:rPr>
                      <w:delText>,</w:delText>
                    </w:r>
                  </w:del>
                  <w:r w:rsidRPr="008A61F5">
                    <w:rPr>
                      <w:rFonts w:ascii="Arial" w:eastAsia="宋体" w:hAnsi="Arial" w:cs="Arial"/>
                      <w:kern w:val="2"/>
                      <w:sz w:val="18"/>
                      <w:lang w:eastAsia="zh-CN"/>
                    </w:rPr>
                    <w:t xml:space="preserve"> RLC </w:t>
                  </w:r>
                  <w:del w:id="172" w:author="CMCC" w:date="2020-04-11T16:30:00Z">
                    <w:r w:rsidRPr="008A61F5" w:rsidDel="008A61F5">
                      <w:rPr>
                        <w:rFonts w:ascii="Arial" w:eastAsia="宋体" w:hAnsi="Arial" w:cs="Arial"/>
                        <w:kern w:val="2"/>
                        <w:sz w:val="18"/>
                        <w:lang w:eastAsia="zh-CN"/>
                      </w:rPr>
                      <w:delText xml:space="preserve">or </w:delText>
                    </w:r>
                    <w:r w:rsidRPr="008A61F5" w:rsidDel="008A61F5">
                      <w:rPr>
                        <w:rFonts w:ascii="Arial" w:eastAsia="宋体" w:hAnsi="Arial" w:cs="Arial"/>
                        <w:kern w:val="2"/>
                        <w:sz w:val="18"/>
                        <w:highlight w:val="yellow"/>
                        <w:lang w:eastAsia="zh-CN"/>
                      </w:rPr>
                      <w:delText>PDCP protoco</w:delText>
                    </w:r>
                    <w:r w:rsidRPr="008A61F5" w:rsidDel="008A61F5">
                      <w:rPr>
                        <w:rFonts w:ascii="Arial" w:eastAsia="宋体" w:hAnsi="Arial" w:cs="Arial"/>
                        <w:kern w:val="2"/>
                        <w:sz w:val="18"/>
                        <w:lang w:eastAsia="zh-CN"/>
                      </w:rPr>
                      <w:delText xml:space="preserve">l </w:delText>
                    </w:r>
                  </w:del>
                  <w:r w:rsidRPr="008A61F5">
                    <w:rPr>
                      <w:rFonts w:ascii="Arial" w:eastAsia="宋体" w:hAnsi="Arial" w:cs="Arial"/>
                      <w:kern w:val="2"/>
                      <w:sz w:val="18"/>
                      <w:lang w:eastAsia="zh-CN"/>
                    </w:rPr>
                    <w:t>layers for a Data Radio Bearer of traffic class at sampling occasion</w:t>
                  </w:r>
                  <m:oMath>
                    <m:r>
                      <w:rPr>
                        <w:rFonts w:ascii="Cambria Math" w:eastAsia="MS Mincho" w:hAnsi="Arial"/>
                        <w:sz w:val="18"/>
                        <w:lang w:eastAsia="ja-JP"/>
                      </w:rPr>
                      <m:t>i</m:t>
                    </m:r>
                  </m:oMath>
                  <w:r w:rsidRPr="008A61F5">
                    <w:rPr>
                      <w:rFonts w:ascii="Arial" w:eastAsia="宋体" w:hAnsi="Arial" w:cs="Arial"/>
                      <w:kern w:val="2"/>
                      <w:sz w:val="18"/>
                      <w:lang w:eastAsia="zh-CN"/>
                    </w:rPr>
                    <w:t>.</w:t>
                  </w:r>
                </w:p>
                <w:p w14:paraId="36FAEA48"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 xml:space="preserve">In RLC and MAC layers, buffered data corresponds to </w:t>
                  </w:r>
                  <w:r w:rsidRPr="008A61F5">
                    <w:rPr>
                      <w:rFonts w:ascii="Arial" w:eastAsia="宋体" w:hAnsi="Arial" w:cs="Arial"/>
                      <w:i/>
                      <w:iCs/>
                      <w:kern w:val="2"/>
                      <w:sz w:val="18"/>
                      <w:lang w:eastAsia="zh-CN"/>
                    </w:rPr>
                    <w:t>data available for transmission</w:t>
                  </w:r>
                  <w:r w:rsidRPr="008A61F5">
                    <w:rPr>
                      <w:rFonts w:ascii="Arial" w:eastAsia="宋体" w:hAnsi="Arial" w:cs="Arial"/>
                      <w:kern w:val="2"/>
                      <w:sz w:val="18"/>
                      <w:lang w:eastAsia="zh-CN"/>
                    </w:rPr>
                    <w:t xml:space="preserve"> according to the definitions in TS 38.322 and TS 38.321.</w:t>
                  </w:r>
                </w:p>
                <w:p w14:paraId="52FA9A3B"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Buffered data includes data for which HARQ transmission has not yet terminated.</w:t>
                  </w:r>
                </w:p>
              </w:tc>
            </w:tr>
            <w:tr w:rsidR="002700C2" w:rsidRPr="008A61F5" w14:paraId="4E7B57F3" w14:textId="77777777" w:rsidTr="003C39C7">
              <w:trPr>
                <w:trHeight w:val="179"/>
                <w:jc w:val="center"/>
              </w:trPr>
              <w:tc>
                <w:tcPr>
                  <w:tcW w:w="1625" w:type="dxa"/>
                  <w:vAlign w:val="center"/>
                </w:tcPr>
                <w:p w14:paraId="3C403441"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i</m:t>
                      </m:r>
                    </m:oMath>
                  </m:oMathPara>
                </w:p>
              </w:tc>
              <w:tc>
                <w:tcPr>
                  <w:tcW w:w="5035" w:type="dxa"/>
                  <w:vAlign w:val="center"/>
                </w:tcPr>
                <w:p w14:paraId="062181C0"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Sampling occasion during time period</w:t>
                  </w:r>
                  <m:oMath>
                    <m:r>
                      <w:rPr>
                        <w:rFonts w:ascii="Cambria Math" w:eastAsia="MS Mincho" w:hAnsi="Arial"/>
                        <w:sz w:val="18"/>
                        <w:lang w:eastAsia="ja-JP"/>
                      </w:rPr>
                      <m:t>T</m:t>
                    </m:r>
                  </m:oMath>
                  <w:r w:rsidRPr="008A61F5">
                    <w:rPr>
                      <w:rFonts w:ascii="Arial" w:eastAsia="宋体" w:hAnsi="Arial" w:cs="Arial"/>
                      <w:kern w:val="2"/>
                      <w:sz w:val="18"/>
                      <w:lang w:eastAsia="zh-CN"/>
                    </w:rPr>
                    <w:t xml:space="preserve">. A sampling occasion shall occur once every </w:t>
                  </w:r>
                  <m:oMath>
                    <m:r>
                      <w:rPr>
                        <w:rFonts w:ascii="Cambria Math" w:eastAsia="MS Mincho" w:hAnsi="Arial"/>
                        <w:sz w:val="18"/>
                        <w:lang w:eastAsia="ja-JP"/>
                      </w:rPr>
                      <m:t>p</m:t>
                    </m:r>
                  </m:oMath>
                  <w:r w:rsidRPr="008A61F5">
                    <w:rPr>
                      <w:rFonts w:ascii="Arial" w:eastAsia="宋体" w:hAnsi="Arial" w:cs="Arial"/>
                      <w:kern w:val="2"/>
                      <w:sz w:val="18"/>
                      <w:lang w:eastAsia="zh-CN"/>
                    </w:rPr>
                    <w:t xml:space="preserve"> seconds.</w:t>
                  </w:r>
                </w:p>
              </w:tc>
            </w:tr>
            <w:tr w:rsidR="002700C2" w:rsidRPr="008A61F5" w14:paraId="4F9C6F65" w14:textId="77777777" w:rsidTr="003C39C7">
              <w:trPr>
                <w:trHeight w:val="179"/>
                <w:jc w:val="center"/>
              </w:trPr>
              <w:tc>
                <w:tcPr>
                  <w:tcW w:w="1625" w:type="dxa"/>
                  <w:vAlign w:val="center"/>
                </w:tcPr>
                <w:p w14:paraId="6CE9DDC4"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p</m:t>
                      </m:r>
                    </m:oMath>
                  </m:oMathPara>
                </w:p>
              </w:tc>
              <w:tc>
                <w:tcPr>
                  <w:tcW w:w="5035" w:type="dxa"/>
                  <w:vAlign w:val="center"/>
                </w:tcPr>
                <w:p w14:paraId="62ED95E5"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Sampling period length. Unit: second. The sampling period shall be at most 0.1 s.</w:t>
                  </w:r>
                </w:p>
              </w:tc>
            </w:tr>
            <w:tr w:rsidR="002700C2" w:rsidRPr="008A61F5" w14:paraId="1EECD777" w14:textId="77777777" w:rsidTr="003C39C7">
              <w:trPr>
                <w:trHeight w:val="179"/>
                <w:jc w:val="center"/>
              </w:trPr>
              <w:tc>
                <w:tcPr>
                  <w:tcW w:w="1625" w:type="dxa"/>
                  <w:vAlign w:val="center"/>
                </w:tcPr>
                <w:p w14:paraId="3F6A6389"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m:oMathPara>
                    <m:oMath>
                      <m:r>
                        <w:rPr>
                          <w:rFonts w:ascii="Cambria Math" w:eastAsia="MS Mincho" w:hAnsi="Arial"/>
                          <w:sz w:val="18"/>
                          <w:lang w:eastAsia="ja-JP"/>
                        </w:rPr>
                        <m:t>T</m:t>
                      </m:r>
                    </m:oMath>
                  </m:oMathPara>
                </w:p>
              </w:tc>
              <w:tc>
                <w:tcPr>
                  <w:tcW w:w="5035" w:type="dxa"/>
                  <w:vAlign w:val="center"/>
                </w:tcPr>
                <w:p w14:paraId="6F79638C"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宋体" w:hAnsi="Arial" w:cs="Arial"/>
                      <w:kern w:val="2"/>
                      <w:sz w:val="18"/>
                      <w:lang w:eastAsia="zh-CN"/>
                    </w:rPr>
                    <w:t>Time Period during which the measurement is performed, Unit: second.</w:t>
                  </w:r>
                </w:p>
              </w:tc>
            </w:tr>
            <w:tr w:rsidR="002700C2" w:rsidRPr="008A61F5" w14:paraId="3E473E15" w14:textId="77777777" w:rsidTr="003C39C7">
              <w:trPr>
                <w:trHeight w:val="179"/>
                <w:jc w:val="center"/>
              </w:trPr>
              <w:tc>
                <w:tcPr>
                  <w:tcW w:w="1625" w:type="dxa"/>
                  <w:vAlign w:val="center"/>
                </w:tcPr>
                <w:p w14:paraId="7F12AF64"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eastAsia="MS Mincho"/>
                      <w:sz w:val="18"/>
                      <w:lang w:eastAsia="ja-JP"/>
                    </w:rPr>
                  </w:pPr>
                  <m:oMathPara>
                    <m:oMath>
                      <m:r>
                        <w:rPr>
                          <w:rFonts w:ascii="Cambria Math" w:eastAsia="MS Mincho" w:hAnsi="Arial"/>
                          <w:sz w:val="18"/>
                          <w:lang w:eastAsia="ja-JP"/>
                        </w:rPr>
                        <m:t>drbid</m:t>
                      </m:r>
                    </m:oMath>
                  </m:oMathPara>
                </w:p>
              </w:tc>
              <w:tc>
                <w:tcPr>
                  <w:tcW w:w="5035" w:type="dxa"/>
                  <w:vAlign w:val="center"/>
                </w:tcPr>
                <w:p w14:paraId="0ADF9441" w14:textId="77777777" w:rsidR="002700C2" w:rsidRPr="008A61F5" w:rsidRDefault="002700C2" w:rsidP="003C39C7">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sidRPr="008A61F5">
                    <w:rPr>
                      <w:rFonts w:ascii="Arial" w:eastAsia="MS Mincho" w:hAnsi="Arial"/>
                      <w:kern w:val="2"/>
                      <w:sz w:val="18"/>
                      <w:lang w:eastAsia="zh-CN"/>
                    </w:rPr>
                    <w:t>The DRBs mapped with the same 5QI for NR SA or mapped with the same QCI for EN-DC.</w:t>
                  </w:r>
                </w:p>
              </w:tc>
            </w:tr>
          </w:tbl>
          <w:p w14:paraId="4E257582" w14:textId="77777777" w:rsidR="002700C2" w:rsidRPr="008A61F5" w:rsidRDefault="002700C2" w:rsidP="003C39C7">
            <w:pPr>
              <w:rPr>
                <w:rFonts w:eastAsiaTheme="minorEastAsia"/>
                <w:b/>
                <w:bCs/>
                <w:lang w:eastAsia="zh-CN"/>
              </w:rPr>
            </w:pPr>
          </w:p>
          <w:p w14:paraId="0E19D9D1" w14:textId="77777777" w:rsidR="002700C2" w:rsidRPr="00DE6858" w:rsidRDefault="002700C2" w:rsidP="003C39C7">
            <w:pPr>
              <w:rPr>
                <w:rFonts w:eastAsia="宋体"/>
                <w:b/>
                <w:bCs/>
                <w:lang w:eastAsia="zh-CN"/>
              </w:rPr>
            </w:pPr>
          </w:p>
        </w:tc>
        <w:tc>
          <w:tcPr>
            <w:tcW w:w="2687" w:type="dxa"/>
            <w:tcPrChange w:id="173" w:author="CMCC" w:date="2020-04-16T14:00:00Z">
              <w:tcPr>
                <w:tcW w:w="10315" w:type="dxa"/>
              </w:tcPr>
            </w:tcPrChange>
          </w:tcPr>
          <w:p w14:paraId="300DBF4C" w14:textId="28BCF9D2" w:rsidR="002700C2" w:rsidRPr="006E14E3" w:rsidRDefault="002700C2" w:rsidP="003C39C7">
            <w:pPr>
              <w:overflowPunct w:val="0"/>
              <w:autoSpaceDE w:val="0"/>
              <w:autoSpaceDN w:val="0"/>
              <w:adjustRightInd w:val="0"/>
              <w:textAlignment w:val="baseline"/>
              <w:rPr>
                <w:ins w:id="174" w:author="CMCC" w:date="2020-04-16T14:00:00Z"/>
                <w:rFonts w:eastAsia="MS Mincho"/>
                <w:lang w:eastAsia="ja-JP"/>
              </w:rPr>
            </w:pPr>
            <w:ins w:id="175" w:author="CMCC" w:date="2020-04-16T14:01:00Z">
              <w:r w:rsidRPr="006E14E3">
                <w:rPr>
                  <w:rFonts w:eastAsia="宋体"/>
                  <w:b/>
                  <w:bCs/>
                  <w:lang w:eastAsia="zh-CN"/>
                </w:rPr>
                <w:t>QC: no strong opinion</w:t>
              </w:r>
            </w:ins>
          </w:p>
        </w:tc>
      </w:tr>
      <w:tr w:rsidR="002700C2" w14:paraId="5A48B586" w14:textId="1A70A459" w:rsidTr="002700C2">
        <w:tc>
          <w:tcPr>
            <w:tcW w:w="1130" w:type="dxa"/>
            <w:tcPrChange w:id="176" w:author="CMCC" w:date="2020-04-16T14:00:00Z">
              <w:tcPr>
                <w:tcW w:w="1161" w:type="dxa"/>
              </w:tcPr>
            </w:tcPrChange>
          </w:tcPr>
          <w:p w14:paraId="51F34781" w14:textId="19E9019D" w:rsidR="002700C2" w:rsidRPr="00FA7894" w:rsidRDefault="002700C2" w:rsidP="003C39C7">
            <w:pPr>
              <w:rPr>
                <w:rFonts w:eastAsia="宋体"/>
                <w:lang w:eastAsia="zh-CN"/>
              </w:rPr>
            </w:pPr>
            <w:r w:rsidRPr="00FA7894">
              <w:rPr>
                <w:rFonts w:eastAsia="宋体"/>
                <w:lang w:eastAsia="zh-CN"/>
              </w:rPr>
              <w:t>NTT DOCOMO INC. [1]</w:t>
            </w:r>
          </w:p>
          <w:p w14:paraId="67AE2AD1" w14:textId="4D08495D" w:rsidR="002700C2" w:rsidRDefault="002700C2" w:rsidP="003C39C7">
            <w:pPr>
              <w:rPr>
                <w:rFonts w:eastAsia="宋体"/>
                <w:b/>
                <w:bCs/>
                <w:lang w:eastAsia="zh-CN"/>
              </w:rPr>
            </w:pPr>
            <w:r w:rsidRPr="00FA7894">
              <w:rPr>
                <w:rFonts w:eastAsia="宋体"/>
                <w:lang w:eastAsia="zh-CN"/>
              </w:rPr>
              <w:t>R2-2002751</w:t>
            </w:r>
          </w:p>
        </w:tc>
        <w:tc>
          <w:tcPr>
            <w:tcW w:w="4152" w:type="dxa"/>
            <w:tcPrChange w:id="177" w:author="CMCC" w:date="2020-04-16T14:00:00Z">
              <w:tcPr>
                <w:tcW w:w="6684" w:type="dxa"/>
              </w:tcPr>
            </w:tcPrChange>
          </w:tcPr>
          <w:p w14:paraId="56E7CB5D" w14:textId="77777777" w:rsidR="002700C2" w:rsidRPr="00CC4129" w:rsidRDefault="002700C2" w:rsidP="00DE6858">
            <w:pPr>
              <w:rPr>
                <w:lang w:eastAsia="zh-CN"/>
              </w:rPr>
            </w:pPr>
            <w:r>
              <w:rPr>
                <w:lang w:eastAsia="zh-CN"/>
              </w:rPr>
              <w:t xml:space="preserve">In TS 38.314, the number of active UE is measured per cell. </w:t>
            </w:r>
            <w:r w:rsidRPr="00CC4129">
              <w:rPr>
                <w:lang w:eastAsia="zh-CN"/>
              </w:rPr>
              <w:t>NTTDOCOMO</w:t>
            </w:r>
            <w:r>
              <w:rPr>
                <w:lang w:eastAsia="zh-CN"/>
              </w:rPr>
              <w:t xml:space="preserve"> [1] propose to introduce a new matric for number of active UE per CU.</w:t>
            </w:r>
          </w:p>
          <w:p w14:paraId="1571A4F3" w14:textId="77777777" w:rsidR="002700C2" w:rsidRDefault="002700C2" w:rsidP="00DE6858">
            <w:pPr>
              <w:pStyle w:val="Observation"/>
              <w:numPr>
                <w:ilvl w:val="0"/>
                <w:numId w:val="0"/>
              </w:numPr>
              <w:ind w:left="360" w:hanging="360"/>
              <w:rPr>
                <w:lang w:val="en-US"/>
              </w:rPr>
            </w:pPr>
            <w:r>
              <w:rPr>
                <w:lang w:val="en-US"/>
              </w:rPr>
              <w:t>[b/c]</w:t>
            </w:r>
            <w:r w:rsidRPr="00162B03">
              <w:rPr>
                <w:rFonts w:hint="eastAsia"/>
                <w:lang w:val="en-US"/>
              </w:rPr>
              <w:t>Pro</w:t>
            </w:r>
            <w:r>
              <w:rPr>
                <w:lang w:val="en-US"/>
              </w:rPr>
              <w:t>p</w:t>
            </w:r>
            <w:r w:rsidRPr="00162B03">
              <w:rPr>
                <w:rFonts w:hint="eastAsia"/>
                <w:lang w:val="en-US"/>
              </w:rPr>
              <w:t xml:space="preserve">osal1: RAN2 to capture the metric of number of active UEs </w:t>
            </w:r>
            <w:r w:rsidRPr="00162B03">
              <w:rPr>
                <w:lang w:val="en-US"/>
              </w:rPr>
              <w:t>in RRC connected by CU (split gNB deployment scenario) in ANNEX.</w:t>
            </w:r>
          </w:p>
          <w:p w14:paraId="1FAD7FC0" w14:textId="77777777" w:rsidR="002700C2" w:rsidRPr="00DE6858" w:rsidRDefault="002700C2" w:rsidP="003C39C7">
            <w:pPr>
              <w:rPr>
                <w:rFonts w:eastAsia="宋体"/>
                <w:b/>
                <w:bCs/>
                <w:lang w:val="en-US" w:eastAsia="zh-CN"/>
              </w:rPr>
            </w:pPr>
          </w:p>
        </w:tc>
        <w:tc>
          <w:tcPr>
            <w:tcW w:w="13283" w:type="dxa"/>
            <w:tcPrChange w:id="178" w:author="CMCC" w:date="2020-04-16T14:00:00Z">
              <w:tcPr>
                <w:tcW w:w="13407" w:type="dxa"/>
              </w:tcPr>
            </w:tcPrChange>
          </w:tcPr>
          <w:p w14:paraId="02E38309" w14:textId="77777777" w:rsidR="002700C2" w:rsidRPr="00983A28" w:rsidRDefault="002700C2" w:rsidP="00983A28">
            <w:pPr>
              <w:keepNext/>
              <w:keepLines/>
              <w:overflowPunct w:val="0"/>
              <w:autoSpaceDE w:val="0"/>
              <w:autoSpaceDN w:val="0"/>
              <w:adjustRightInd w:val="0"/>
              <w:spacing w:before="120"/>
              <w:ind w:left="1701" w:hanging="1701"/>
              <w:textAlignment w:val="baseline"/>
              <w:outlineLvl w:val="4"/>
              <w:rPr>
                <w:ins w:id="179" w:author="docomo" w:date="2020-04-07T17:49:00Z"/>
                <w:rFonts w:ascii="Arial" w:eastAsia="MS Mincho" w:hAnsi="Arial"/>
                <w:sz w:val="22"/>
                <w:lang w:eastAsia="ja-JP"/>
              </w:rPr>
            </w:pPr>
            <w:ins w:id="180" w:author="docomo" w:date="2020-04-07T17:49:00Z">
              <w:r w:rsidRPr="00983A28">
                <w:rPr>
                  <w:rFonts w:ascii="Arial" w:eastAsia="MS Mincho" w:hAnsi="Arial"/>
                  <w:sz w:val="22"/>
                  <w:lang w:eastAsia="ja-JP"/>
                </w:rPr>
                <w:lastRenderedPageBreak/>
                <w:t>4.1.2.1.1</w:t>
              </w:r>
              <w:r w:rsidRPr="00983A28">
                <w:rPr>
                  <w:rFonts w:ascii="Arial" w:eastAsia="MS Mincho" w:hAnsi="Arial"/>
                  <w:sz w:val="22"/>
                  <w:lang w:eastAsia="ja-JP"/>
                </w:rPr>
                <w:tab/>
                <w:t xml:space="preserve">Mean number of Active UEs in the DL per </w:t>
              </w:r>
              <w:r w:rsidRPr="00983A28">
                <w:rPr>
                  <w:rFonts w:ascii="Arial" w:eastAsia="MS Mincho" w:hAnsi="Arial"/>
                  <w:sz w:val="22"/>
                  <w:lang w:eastAsia="zh-CN"/>
                </w:rPr>
                <w:t>DRB</w:t>
              </w:r>
            </w:ins>
            <w:ins w:id="181" w:author="NTTDOCOMO" w:date="2020-04-09T15:51:00Z">
              <w:r w:rsidRPr="00983A28">
                <w:rPr>
                  <w:rFonts w:ascii="Arial" w:eastAsia="MS Mincho" w:hAnsi="Arial"/>
                  <w:sz w:val="22"/>
                  <w:lang w:eastAsia="zh-CN"/>
                </w:rPr>
                <w:t xml:space="preserve"> </w:t>
              </w:r>
              <w:r w:rsidRPr="00983A28">
                <w:rPr>
                  <w:rFonts w:ascii="Arial" w:eastAsia="MS Mincho" w:hAnsi="Arial"/>
                  <w:sz w:val="22"/>
                  <w:highlight w:val="yellow"/>
                  <w:lang w:eastAsia="zh-CN"/>
                </w:rPr>
                <w:t>per gNB</w:t>
              </w:r>
            </w:ins>
          </w:p>
          <w:p w14:paraId="6D26A35E" w14:textId="77777777" w:rsidR="002700C2" w:rsidRPr="00983A28" w:rsidRDefault="002700C2" w:rsidP="00983A28">
            <w:pPr>
              <w:overflowPunct w:val="0"/>
              <w:autoSpaceDE w:val="0"/>
              <w:autoSpaceDN w:val="0"/>
              <w:adjustRightInd w:val="0"/>
              <w:textAlignment w:val="baseline"/>
              <w:rPr>
                <w:ins w:id="182" w:author="docomo" w:date="2020-04-07T17:49:00Z"/>
                <w:rFonts w:eastAsia="宋体"/>
                <w:kern w:val="2"/>
                <w:lang w:eastAsia="zh-CN"/>
              </w:rPr>
            </w:pPr>
            <w:ins w:id="183" w:author="docomo" w:date="2020-04-07T17:49:00Z">
              <w:r w:rsidRPr="00983A28">
                <w:rPr>
                  <w:rFonts w:eastAsia="宋体"/>
                  <w:kern w:val="2"/>
                  <w:lang w:eastAsia="zh-CN"/>
                </w:rPr>
                <w:t xml:space="preserve">Protocol Layer: </w:t>
              </w:r>
              <w:r w:rsidRPr="00983A28">
                <w:rPr>
                  <w:rFonts w:eastAsia="宋体"/>
                  <w:kern w:val="2"/>
                  <w:highlight w:val="yellow"/>
                  <w:lang w:eastAsia="zh-CN"/>
                </w:rPr>
                <w:t>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2700C2" w:rsidRPr="00983A28" w14:paraId="0EA60B9D" w14:textId="77777777" w:rsidTr="003C39C7">
              <w:trPr>
                <w:cantSplit/>
                <w:jc w:val="center"/>
                <w:ins w:id="184" w:author="docomo" w:date="2020-04-07T17:49:00Z"/>
              </w:trPr>
              <w:tc>
                <w:tcPr>
                  <w:tcW w:w="1951" w:type="dxa"/>
                </w:tcPr>
                <w:p w14:paraId="7E5648B4" w14:textId="77777777" w:rsidR="002700C2" w:rsidRPr="00983A28" w:rsidRDefault="002700C2" w:rsidP="00983A28">
                  <w:pPr>
                    <w:keepNext/>
                    <w:keepLines/>
                    <w:overflowPunct w:val="0"/>
                    <w:autoSpaceDE w:val="0"/>
                    <w:autoSpaceDN w:val="0"/>
                    <w:adjustRightInd w:val="0"/>
                    <w:spacing w:after="0"/>
                    <w:textAlignment w:val="baseline"/>
                    <w:rPr>
                      <w:ins w:id="185" w:author="docomo" w:date="2020-04-07T17:49:00Z"/>
                      <w:rFonts w:ascii="Arial" w:eastAsia="MS Mincho" w:hAnsi="Arial"/>
                      <w:b/>
                      <w:kern w:val="2"/>
                      <w:sz w:val="18"/>
                      <w:lang w:eastAsia="zh-CN"/>
                    </w:rPr>
                  </w:pPr>
                  <w:ins w:id="186" w:author="docomo" w:date="2020-04-07T17:49:00Z">
                    <w:r w:rsidRPr="00983A28">
                      <w:rPr>
                        <w:rFonts w:ascii="Arial" w:eastAsia="MS Mincho" w:hAnsi="Arial"/>
                        <w:b/>
                        <w:kern w:val="2"/>
                        <w:sz w:val="18"/>
                        <w:lang w:eastAsia="zh-CN"/>
                      </w:rPr>
                      <w:lastRenderedPageBreak/>
                      <w:t>Definition</w:t>
                    </w:r>
                  </w:ins>
                </w:p>
              </w:tc>
              <w:tc>
                <w:tcPr>
                  <w:tcW w:w="7787" w:type="dxa"/>
                </w:tcPr>
                <w:p w14:paraId="4F302663" w14:textId="77777777" w:rsidR="002700C2" w:rsidRPr="00983A28" w:rsidRDefault="002700C2" w:rsidP="00983A28">
                  <w:pPr>
                    <w:keepNext/>
                    <w:keepLines/>
                    <w:overflowPunct w:val="0"/>
                    <w:autoSpaceDE w:val="0"/>
                    <w:autoSpaceDN w:val="0"/>
                    <w:adjustRightInd w:val="0"/>
                    <w:spacing w:after="0"/>
                    <w:textAlignment w:val="baseline"/>
                    <w:rPr>
                      <w:ins w:id="187" w:author="docomo" w:date="2020-04-07T17:49:00Z"/>
                      <w:rFonts w:ascii="Arial" w:eastAsia="MS Mincho" w:hAnsi="Arial"/>
                      <w:kern w:val="2"/>
                      <w:sz w:val="18"/>
                      <w:lang w:eastAsia="zh-CN"/>
                    </w:rPr>
                  </w:pPr>
                  <w:ins w:id="188" w:author="docomo" w:date="2020-04-07T17:49:00Z">
                    <w:r w:rsidRPr="00983A28">
                      <w:rPr>
                        <w:rFonts w:ascii="Arial" w:eastAsia="MS Mincho" w:hAnsi="Arial"/>
                        <w:kern w:val="2"/>
                        <w:sz w:val="18"/>
                        <w:lang w:eastAsia="zh-CN"/>
                      </w:rPr>
                      <w:t xml:space="preserve">Mean number of Active UEs in the DL per DRB per </w:t>
                    </w:r>
                  </w:ins>
                  <w:ins w:id="189" w:author="NTTDOCOMO" w:date="2020-04-09T15:51:00Z">
                    <w:r w:rsidRPr="00983A28">
                      <w:rPr>
                        <w:rFonts w:ascii="Arial" w:eastAsia="MS Mincho" w:hAnsi="Arial"/>
                        <w:kern w:val="2"/>
                        <w:sz w:val="18"/>
                        <w:lang w:eastAsia="zh-CN"/>
                      </w:rPr>
                      <w:t>gNB</w:t>
                    </w:r>
                  </w:ins>
                  <w:ins w:id="190" w:author="docomo" w:date="2020-04-07T17:49:00Z">
                    <w:r w:rsidRPr="00983A28">
                      <w:rPr>
                        <w:rFonts w:ascii="Arial" w:eastAsia="MS Mincho" w:hAnsi="Arial"/>
                        <w:kern w:val="2"/>
                        <w:sz w:val="18"/>
                        <w:lang w:eastAsia="zh-CN"/>
                      </w:rPr>
                      <w:t xml:space="preserve">. The DRBs are mapped with the same 5QI for NR SA or mapped with the same QCI for EN-DC. This measurement refers to UEs for which there is buffered data for the DL for DRBs. </w:t>
                    </w:r>
                  </w:ins>
                </w:p>
                <w:p w14:paraId="053D8DB1" w14:textId="77777777" w:rsidR="002700C2" w:rsidRPr="00983A28" w:rsidRDefault="002700C2" w:rsidP="00983A28">
                  <w:pPr>
                    <w:keepNext/>
                    <w:keepLines/>
                    <w:overflowPunct w:val="0"/>
                    <w:autoSpaceDE w:val="0"/>
                    <w:autoSpaceDN w:val="0"/>
                    <w:adjustRightInd w:val="0"/>
                    <w:spacing w:after="0"/>
                    <w:textAlignment w:val="baseline"/>
                    <w:rPr>
                      <w:ins w:id="191" w:author="docomo" w:date="2020-04-07T17:49:00Z"/>
                      <w:rFonts w:ascii="Arial" w:eastAsia="MS Mincho" w:hAnsi="Arial"/>
                      <w:kern w:val="2"/>
                      <w:sz w:val="18"/>
                      <w:lang w:eastAsia="zh-CN"/>
                    </w:rPr>
                  </w:pPr>
                  <w:ins w:id="192" w:author="docomo" w:date="2020-04-07T17:49:00Z">
                    <w:r w:rsidRPr="00983A28">
                      <w:rPr>
                        <w:rFonts w:ascii="Arial" w:eastAsia="MS Mincho" w:hAnsi="Arial"/>
                        <w:kern w:val="2"/>
                        <w:sz w:val="18"/>
                        <w:lang w:eastAsia="zh-CN"/>
                      </w:rPr>
                      <w:t>Detailed Definition:</w:t>
                    </w:r>
                  </w:ins>
                </w:p>
                <w:p w14:paraId="25717E18" w14:textId="77777777" w:rsidR="002700C2" w:rsidRPr="00983A28" w:rsidRDefault="002700C2" w:rsidP="00983A28">
                  <w:pPr>
                    <w:keepNext/>
                    <w:keepLines/>
                    <w:overflowPunct w:val="0"/>
                    <w:autoSpaceDE w:val="0"/>
                    <w:autoSpaceDN w:val="0"/>
                    <w:adjustRightInd w:val="0"/>
                    <w:spacing w:after="0"/>
                    <w:textAlignment w:val="baseline"/>
                    <w:rPr>
                      <w:ins w:id="193" w:author="docomo" w:date="2020-04-07T17:49:00Z"/>
                      <w:rFonts w:ascii="Arial" w:eastAsia="MS Mincho" w:hAnsi="Arial"/>
                      <w:kern w:val="2"/>
                      <w:sz w:val="18"/>
                      <w:lang w:eastAsia="zh-CN"/>
                    </w:rPr>
                  </w:pPr>
                  <m:oMath>
                    <m:r>
                      <w:ins w:id="194" w:author="docomo" w:date="2020-04-07T17:49:00Z">
                        <w:rPr>
                          <w:rFonts w:ascii="Cambria Math" w:eastAsia="MS Mincho" w:hAnsi="Cambria Math"/>
                          <w:lang w:eastAsia="zh-CN"/>
                        </w:rPr>
                        <m:t>M</m:t>
                      </w:ins>
                    </m:r>
                    <m:r>
                      <w:ins w:id="195" w:author="docomo" w:date="2020-04-07T17:49:00Z">
                        <w:rPr>
                          <w:rFonts w:ascii="Cambria Math" w:eastAsia="MS Mincho" w:hAnsi="Cambria Math"/>
                          <w:lang w:val="en-US" w:eastAsia="zh-CN"/>
                        </w:rPr>
                        <m:t>(</m:t>
                      </w:ins>
                    </m:r>
                    <m:r>
                      <w:ins w:id="196" w:author="docomo" w:date="2020-04-07T17:49:00Z">
                        <w:rPr>
                          <w:rFonts w:ascii="Cambria Math" w:eastAsia="MS Mincho" w:hAnsi="Cambria Math"/>
                          <w:lang w:eastAsia="zh-CN"/>
                        </w:rPr>
                        <m:t>T</m:t>
                      </w:ins>
                    </m:r>
                    <m:r>
                      <w:ins w:id="197" w:author="docomo" w:date="2020-04-07T17:49:00Z">
                        <w:rPr>
                          <w:rFonts w:ascii="Cambria Math" w:eastAsia="MS Mincho" w:hAnsi="Cambria Math"/>
                          <w:lang w:val="en-US" w:eastAsia="zh-CN"/>
                        </w:rPr>
                        <m:t>,</m:t>
                      </w:ins>
                    </m:r>
                    <m:r>
                      <w:ins w:id="198" w:author="docomo" w:date="2020-04-07T17:49:00Z">
                        <w:rPr>
                          <w:rFonts w:ascii="Cambria Math" w:eastAsia="MS Mincho" w:hAnsi="Cambria Math"/>
                          <w:lang w:eastAsia="zh-CN"/>
                        </w:rPr>
                        <m:t>drbid</m:t>
                      </w:ins>
                    </m:r>
                    <m:r>
                      <w:ins w:id="199" w:author="docomo" w:date="2020-04-07T17:49:00Z">
                        <w:rPr>
                          <w:rFonts w:ascii="Cambria Math" w:eastAsia="MS Mincho" w:hAnsi="Cambria Math"/>
                          <w:lang w:val="en-US" w:eastAsia="zh-CN"/>
                        </w:rPr>
                        <m:t>,</m:t>
                      </w:ins>
                    </m:r>
                    <m:r>
                      <w:ins w:id="200" w:author="docomo" w:date="2020-04-07T17:49:00Z">
                        <w:rPr>
                          <w:rFonts w:ascii="Cambria Math" w:eastAsia="MS Mincho" w:hAnsi="Cambria Math"/>
                          <w:lang w:eastAsia="zh-CN"/>
                        </w:rPr>
                        <m:t>p</m:t>
                      </w:ins>
                    </m:r>
                    <m:r>
                      <w:ins w:id="201" w:author="docomo" w:date="2020-04-07T17:49:00Z">
                        <w:rPr>
                          <w:rFonts w:ascii="Cambria Math" w:eastAsia="MS Mincho" w:hAnsi="Cambria Math"/>
                          <w:lang w:val="en-US" w:eastAsia="zh-CN"/>
                        </w:rPr>
                        <m:t>)=</m:t>
                      </w:ins>
                    </m:r>
                    <m:f>
                      <m:fPr>
                        <m:ctrlPr>
                          <w:ins w:id="202" w:author="docomo" w:date="2020-04-07T17:49:00Z">
                            <w:rPr>
                              <w:rFonts w:ascii="Cambria Math" w:eastAsia="MS Mincho" w:hAnsi="Cambria Math"/>
                              <w:i/>
                              <w:lang w:val="en-US" w:eastAsia="zh-CN"/>
                            </w:rPr>
                          </w:ins>
                        </m:ctrlPr>
                      </m:fPr>
                      <m:num>
                        <m:d>
                          <m:dPr>
                            <m:begChr m:val="⌊"/>
                            <m:endChr m:val="⌋"/>
                            <m:ctrlPr>
                              <w:ins w:id="203" w:author="docomo" w:date="2020-04-07T17:49:00Z">
                                <w:rPr>
                                  <w:rFonts w:ascii="Cambria Math" w:eastAsia="MS Mincho" w:hAnsi="Cambria Math"/>
                                  <w:i/>
                                  <w:lang w:eastAsia="zh-CN"/>
                                </w:rPr>
                              </w:ins>
                            </m:ctrlPr>
                          </m:dPr>
                          <m:e>
                            <m:f>
                              <m:fPr>
                                <m:ctrlPr>
                                  <w:ins w:id="204" w:author="docomo" w:date="2020-04-07T17:49:00Z">
                                    <w:rPr>
                                      <w:rFonts w:ascii="Cambria Math" w:eastAsia="MS Mincho" w:hAnsi="Cambria Math"/>
                                      <w:i/>
                                      <w:lang w:eastAsia="zh-CN"/>
                                    </w:rPr>
                                  </w:ins>
                                </m:ctrlPr>
                              </m:fPr>
                              <m:num>
                                <m:nary>
                                  <m:naryPr>
                                    <m:chr m:val="∑"/>
                                    <m:supHide m:val="1"/>
                                    <m:ctrlPr>
                                      <w:ins w:id="205" w:author="docomo" w:date="2020-04-07T17:49:00Z">
                                        <w:rPr>
                                          <w:rFonts w:ascii="Cambria Math" w:eastAsia="MS Mincho" w:hAnsi="Cambria Math"/>
                                          <w:i/>
                                          <w:lang w:eastAsia="zh-CN"/>
                                        </w:rPr>
                                      </w:ins>
                                    </m:ctrlPr>
                                  </m:naryPr>
                                  <m:sub>
                                    <m:r>
                                      <w:ins w:id="206" w:author="docomo" w:date="2020-04-07T17:49:00Z">
                                        <w:rPr>
                                          <w:rFonts w:ascii="Cambria Math" w:eastAsia="MS Mincho" w:hAnsi="Cambria Math"/>
                                          <w:lang w:val="en-US" w:eastAsia="zh-CN"/>
                                        </w:rPr>
                                        <m:t>∀</m:t>
                                      </w:ins>
                                    </m:r>
                                    <m:r>
                                      <w:ins w:id="207" w:author="docomo" w:date="2020-04-07T17:49:00Z">
                                        <w:rPr>
                                          <w:rFonts w:ascii="Cambria Math" w:eastAsia="MS Mincho" w:hAnsi="Cambria Math"/>
                                          <w:lang w:eastAsia="zh-CN"/>
                                        </w:rPr>
                                        <m:t>i</m:t>
                                      </w:ins>
                                    </m:r>
                                  </m:sub>
                                  <m:sup/>
                                  <m:e>
                                    <m:r>
                                      <w:ins w:id="208" w:author="docomo" w:date="2020-04-07T17:49:00Z">
                                        <w:rPr>
                                          <w:rFonts w:ascii="Cambria Math" w:eastAsia="MS Mincho" w:hAnsi="Cambria Math"/>
                                          <w:lang w:eastAsia="zh-CN"/>
                                        </w:rPr>
                                        <m:t>N</m:t>
                                      </w:ins>
                                    </m:r>
                                    <m:r>
                                      <w:ins w:id="209" w:author="docomo" w:date="2020-04-07T17:49:00Z">
                                        <w:rPr>
                                          <w:rFonts w:ascii="Cambria Math" w:eastAsia="MS Mincho" w:hAnsi="Cambria Math"/>
                                          <w:lang w:val="en-US" w:eastAsia="zh-CN"/>
                                        </w:rPr>
                                        <m:t>(</m:t>
                                      </w:ins>
                                    </m:r>
                                    <m:r>
                                      <w:ins w:id="210" w:author="docomo" w:date="2020-04-07T17:49:00Z">
                                        <w:rPr>
                                          <w:rFonts w:ascii="Cambria Math" w:eastAsia="MS Mincho" w:hAnsi="Cambria Math"/>
                                          <w:lang w:eastAsia="zh-CN"/>
                                        </w:rPr>
                                        <m:t>i</m:t>
                                      </w:ins>
                                    </m:r>
                                    <m:r>
                                      <w:ins w:id="211" w:author="docomo" w:date="2020-04-07T17:49:00Z">
                                        <w:rPr>
                                          <w:rFonts w:ascii="Cambria Math" w:eastAsia="MS Mincho" w:hAnsi="Cambria Math"/>
                                          <w:lang w:val="en-US" w:eastAsia="zh-CN"/>
                                        </w:rPr>
                                        <m:t>,</m:t>
                                      </w:ins>
                                    </m:r>
                                    <m:r>
                                      <w:ins w:id="212" w:author="docomo" w:date="2020-04-07T17:49:00Z">
                                        <w:rPr>
                                          <w:rFonts w:ascii="Cambria Math" w:eastAsia="MS Mincho" w:hAnsi="Cambria Math"/>
                                          <w:lang w:eastAsia="zh-CN"/>
                                        </w:rPr>
                                        <m:t>drbid</m:t>
                                      </w:ins>
                                    </m:r>
                                    <m:r>
                                      <w:ins w:id="213" w:author="docomo" w:date="2020-04-07T17:49:00Z">
                                        <w:rPr>
                                          <w:rFonts w:ascii="Cambria Math" w:eastAsia="MS Mincho" w:hAnsi="Cambria Math"/>
                                          <w:lang w:val="en-US" w:eastAsia="zh-CN"/>
                                        </w:rPr>
                                        <m:t>)</m:t>
                                      </w:ins>
                                    </m:r>
                                  </m:e>
                                </m:nary>
                              </m:num>
                              <m:den>
                                <m:r>
                                  <w:ins w:id="214" w:author="docomo" w:date="2020-04-07T17:49:00Z">
                                    <w:rPr>
                                      <w:rFonts w:ascii="Cambria Math" w:eastAsia="MS Mincho" w:hAnsi="Cambria Math"/>
                                      <w:lang w:eastAsia="zh-CN"/>
                                    </w:rPr>
                                    <m:t>I</m:t>
                                  </w:ins>
                                </m:r>
                                <m:r>
                                  <w:ins w:id="215" w:author="docomo" w:date="2020-04-07T17:49:00Z">
                                    <w:rPr>
                                      <w:rFonts w:ascii="Cambria Math" w:eastAsia="MS Mincho" w:hAnsi="Cambria Math"/>
                                      <w:lang w:val="en-US" w:eastAsia="zh-CN"/>
                                    </w:rPr>
                                    <m:t>(</m:t>
                                  </w:ins>
                                </m:r>
                                <m:r>
                                  <w:ins w:id="216" w:author="docomo" w:date="2020-04-07T17:49:00Z">
                                    <w:rPr>
                                      <w:rFonts w:ascii="Cambria Math" w:eastAsia="MS Mincho" w:hAnsi="Cambria Math"/>
                                      <w:lang w:eastAsia="zh-CN"/>
                                    </w:rPr>
                                    <m:t>T</m:t>
                                  </w:ins>
                                </m:r>
                                <m:r>
                                  <w:ins w:id="217" w:author="docomo" w:date="2020-04-07T17:49:00Z">
                                    <w:rPr>
                                      <w:rFonts w:ascii="Cambria Math" w:eastAsia="MS Mincho" w:hAnsi="Cambria Math"/>
                                      <w:lang w:val="en-US" w:eastAsia="zh-CN"/>
                                    </w:rPr>
                                    <m:t>,</m:t>
                                  </w:ins>
                                </m:r>
                                <m:r>
                                  <w:ins w:id="218" w:author="docomo" w:date="2020-04-07T17:49:00Z">
                                    <w:rPr>
                                      <w:rFonts w:ascii="Cambria Math" w:eastAsia="MS Mincho" w:hAnsi="Cambria Math"/>
                                      <w:lang w:eastAsia="zh-CN"/>
                                    </w:rPr>
                                    <m:t>p</m:t>
                                  </w:ins>
                                </m:r>
                                <m:r>
                                  <w:ins w:id="219" w:author="docomo" w:date="2020-04-07T17:49:00Z">
                                    <w:rPr>
                                      <w:rFonts w:ascii="Cambria Math" w:eastAsia="MS Mincho" w:hAnsi="Cambria Math"/>
                                      <w:lang w:val="en-US" w:eastAsia="zh-CN"/>
                                    </w:rPr>
                                    <m:t>)</m:t>
                                  </w:ins>
                                </m:r>
                              </m:den>
                            </m:f>
                            <m:r>
                              <w:ins w:id="220" w:author="docomo" w:date="2020-04-07T17:49:00Z">
                                <w:rPr>
                                  <w:rFonts w:ascii="Cambria Math" w:eastAsia="MS Mincho" w:hAnsi="Cambria Math"/>
                                  <w:lang w:eastAsia="zh-CN"/>
                                </w:rPr>
                                <m:t>*10</m:t>
                              </w:ins>
                            </m:r>
                          </m:e>
                        </m:d>
                      </m:num>
                      <m:den>
                        <m:r>
                          <w:ins w:id="221" w:author="docomo" w:date="2020-04-07T17:49:00Z">
                            <w:rPr>
                              <w:rFonts w:ascii="Cambria Math" w:eastAsia="MS Mincho" w:hAnsi="Cambria Math"/>
                              <w:lang w:val="en-US" w:eastAsia="zh-CN"/>
                            </w:rPr>
                            <m:t>10</m:t>
                          </w:ins>
                        </m:r>
                      </m:den>
                    </m:f>
                  </m:oMath>
                  <w:ins w:id="222" w:author="docomo" w:date="2020-04-07T17:49:00Z">
                    <w:r w:rsidRPr="00983A28">
                      <w:rPr>
                        <w:rFonts w:ascii="Arial" w:eastAsia="MS Mincho" w:hAnsi="Arial"/>
                        <w:sz w:val="18"/>
                        <w:lang w:eastAsia="ja-JP"/>
                      </w:rPr>
                      <w:t>,</w:t>
                    </w:r>
                    <w:r w:rsidRPr="00983A28">
                      <w:rPr>
                        <w:rFonts w:ascii="Arial" w:eastAsia="MS Mincho" w:hAnsi="Arial"/>
                        <w:kern w:val="2"/>
                        <w:sz w:val="18"/>
                        <w:lang w:eastAsia="zh-CN"/>
                      </w:rPr>
                      <w:t>where</w:t>
                    </w:r>
                  </w:ins>
                </w:p>
                <w:p w14:paraId="0DFF1A71" w14:textId="77777777" w:rsidR="002700C2" w:rsidRPr="00983A28" w:rsidRDefault="002700C2" w:rsidP="00983A28">
                  <w:pPr>
                    <w:keepNext/>
                    <w:keepLines/>
                    <w:overflowPunct w:val="0"/>
                    <w:autoSpaceDE w:val="0"/>
                    <w:autoSpaceDN w:val="0"/>
                    <w:adjustRightInd w:val="0"/>
                    <w:spacing w:after="0"/>
                    <w:textAlignment w:val="baseline"/>
                    <w:rPr>
                      <w:ins w:id="223" w:author="docomo" w:date="2020-04-07T17:49:00Z"/>
                      <w:rFonts w:ascii="Arial" w:eastAsia="MS Mincho" w:hAnsi="Arial"/>
                      <w:kern w:val="2"/>
                      <w:sz w:val="18"/>
                      <w:lang w:eastAsia="zh-CN"/>
                    </w:rPr>
                  </w:pPr>
                  <w:ins w:id="224" w:author="docomo" w:date="2020-04-07T17:49:00Z">
                    <w:r w:rsidRPr="00983A28">
                      <w:rPr>
                        <w:rFonts w:ascii="Arial" w:eastAsia="MS Mincho" w:hAnsi="Arial"/>
                        <w:sz w:val="18"/>
                        <w:lang w:eastAsia="ja-JP"/>
                      </w:rPr>
                      <w:t>explanations can be found in the table 4.1.1.3.1-1 below.</w:t>
                    </w:r>
                  </w:ins>
                </w:p>
              </w:tc>
            </w:tr>
          </w:tbl>
          <w:p w14:paraId="1318401C" w14:textId="77777777" w:rsidR="002700C2" w:rsidRPr="00983A28" w:rsidRDefault="002700C2" w:rsidP="00983A28">
            <w:pPr>
              <w:overflowPunct w:val="0"/>
              <w:autoSpaceDE w:val="0"/>
              <w:autoSpaceDN w:val="0"/>
              <w:adjustRightInd w:val="0"/>
              <w:textAlignment w:val="baseline"/>
              <w:rPr>
                <w:ins w:id="225" w:author="docomo" w:date="2020-04-07T17:49:00Z"/>
                <w:rFonts w:ascii="Arial" w:eastAsia="宋体" w:hAnsi="Arial" w:cs="Arial"/>
                <w:kern w:val="2"/>
                <w:lang w:eastAsia="zh-CN"/>
              </w:rPr>
            </w:pPr>
          </w:p>
          <w:p w14:paraId="5E0AAAD6" w14:textId="77777777" w:rsidR="002700C2" w:rsidRPr="00983A28" w:rsidRDefault="002700C2" w:rsidP="003C39C7">
            <w:pPr>
              <w:rPr>
                <w:rFonts w:eastAsia="宋体"/>
                <w:b/>
                <w:bCs/>
                <w:lang w:eastAsia="zh-CN"/>
              </w:rPr>
            </w:pPr>
          </w:p>
        </w:tc>
        <w:tc>
          <w:tcPr>
            <w:tcW w:w="2687" w:type="dxa"/>
            <w:tcPrChange w:id="226" w:author="CMCC" w:date="2020-04-16T14:00:00Z">
              <w:tcPr>
                <w:tcW w:w="10315" w:type="dxa"/>
              </w:tcPr>
            </w:tcPrChange>
          </w:tcPr>
          <w:p w14:paraId="673BDDBB" w14:textId="32576B47" w:rsidR="002700C2" w:rsidRPr="006E14E3" w:rsidRDefault="002700C2" w:rsidP="002700C2">
            <w:pPr>
              <w:pStyle w:val="a4"/>
              <w:rPr>
                <w:ins w:id="227" w:author="CMCC" w:date="2020-04-16T14:01:00Z"/>
                <w:lang w:val="en-US" w:eastAsia="zh-CN"/>
              </w:rPr>
            </w:pPr>
            <w:ins w:id="228" w:author="CMCC" w:date="2020-04-16T14:00:00Z">
              <w:r w:rsidRPr="006E14E3">
                <w:rPr>
                  <w:rFonts w:ascii="Arial" w:eastAsiaTheme="minorEastAsia" w:hAnsi="Arial" w:hint="eastAsia"/>
                  <w:lang w:eastAsia="zh-CN"/>
                </w:rPr>
                <w:lastRenderedPageBreak/>
                <w:t>Z</w:t>
              </w:r>
              <w:r w:rsidRPr="006E14E3">
                <w:rPr>
                  <w:rFonts w:ascii="Arial" w:eastAsiaTheme="minorEastAsia" w:hAnsi="Arial"/>
                  <w:lang w:eastAsia="zh-CN"/>
                </w:rPr>
                <w:t>TE</w:t>
              </w:r>
            </w:ins>
            <w:ins w:id="229" w:author="CMCC" w:date="2020-04-16T14:01:00Z">
              <w:r w:rsidRPr="006E14E3">
                <w:rPr>
                  <w:rFonts w:ascii="Arial" w:eastAsiaTheme="minorEastAsia" w:hAnsi="Arial"/>
                  <w:lang w:eastAsia="zh-CN"/>
                </w:rPr>
                <w:t>:</w:t>
              </w:r>
              <w:r w:rsidRPr="006E14E3">
                <w:rPr>
                  <w:rFonts w:hint="eastAsia"/>
                  <w:lang w:val="en-US" w:eastAsia="zh-CN"/>
                </w:rPr>
                <w:t xml:space="preserve"> The number of active UE in LTE takes into account PDCP, RLC and MAC layer. </w:t>
              </w:r>
              <w:proofErr w:type="gramStart"/>
              <w:r w:rsidRPr="006E14E3">
                <w:rPr>
                  <w:rFonts w:hint="eastAsia"/>
                  <w:lang w:val="en-US" w:eastAsia="zh-CN"/>
                </w:rPr>
                <w:t>Therefore</w:t>
              </w:r>
              <w:proofErr w:type="gramEnd"/>
              <w:r w:rsidRPr="006E14E3">
                <w:rPr>
                  <w:rFonts w:hint="eastAsia"/>
                  <w:lang w:val="en-US" w:eastAsia="zh-CN"/>
                </w:rPr>
                <w:t xml:space="preserve"> we prefer to discuss before decide to postpone. </w:t>
              </w:r>
              <w:r w:rsidRPr="006E14E3">
                <w:rPr>
                  <w:rFonts w:eastAsia="宋体" w:hint="eastAsia"/>
                  <w:lang w:val="en-US" w:eastAsia="zh-CN"/>
                </w:rPr>
                <w:t xml:space="preserve">Considering CU-DU case, it is ok to separate the active UE counting in DN and </w:t>
              </w:r>
              <w:proofErr w:type="gramStart"/>
              <w:r w:rsidRPr="006E14E3">
                <w:rPr>
                  <w:rFonts w:eastAsia="宋体" w:hint="eastAsia"/>
                  <w:lang w:val="en-US" w:eastAsia="zh-CN"/>
                </w:rPr>
                <w:t>CU .</w:t>
              </w:r>
              <w:proofErr w:type="gramEnd"/>
              <w:r w:rsidRPr="006E14E3">
                <w:rPr>
                  <w:rFonts w:eastAsia="宋体" w:hint="eastAsia"/>
                  <w:lang w:val="en-US" w:eastAsia="zh-CN"/>
                </w:rPr>
                <w:t xml:space="preserve"> But we think the correct </w:t>
              </w:r>
              <w:r w:rsidRPr="006E14E3">
                <w:rPr>
                  <w:rFonts w:eastAsia="宋体" w:hint="eastAsia"/>
                  <w:lang w:val="en-US" w:eastAsia="zh-CN"/>
                </w:rPr>
                <w:lastRenderedPageBreak/>
                <w:t>granularity of the CU measurement shall be</w:t>
              </w:r>
              <w:r w:rsidRPr="006E14E3">
                <w:rPr>
                  <w:rFonts w:eastAsia="宋体" w:hint="eastAsia"/>
                  <w:highlight w:val="yellow"/>
                  <w:lang w:val="en-US" w:eastAsia="zh-CN"/>
                </w:rPr>
                <w:t xml:space="preserve"> per cell per </w:t>
              </w:r>
              <w:proofErr w:type="spellStart"/>
              <w:r w:rsidRPr="006E14E3">
                <w:rPr>
                  <w:rFonts w:eastAsia="宋体" w:hint="eastAsia"/>
                  <w:highlight w:val="yellow"/>
                  <w:lang w:val="en-US" w:eastAsia="zh-CN"/>
                </w:rPr>
                <w:t>gNB</w:t>
              </w:r>
              <w:proofErr w:type="spellEnd"/>
              <w:r w:rsidRPr="006E14E3">
                <w:rPr>
                  <w:rFonts w:eastAsia="宋体" w:hint="eastAsia"/>
                  <w:highlight w:val="yellow"/>
                  <w:lang w:val="en-US" w:eastAsia="zh-CN"/>
                </w:rPr>
                <w:t>-DU.</w:t>
              </w:r>
              <w:r w:rsidRPr="006E14E3">
                <w:rPr>
                  <w:rFonts w:hint="eastAsia"/>
                  <w:lang w:val="en-US" w:eastAsia="zh-CN"/>
                </w:rPr>
                <w:t xml:space="preserve"> </w:t>
              </w:r>
            </w:ins>
          </w:p>
          <w:p w14:paraId="7B17454C" w14:textId="77777777" w:rsidR="002700C2" w:rsidRPr="006E14E3" w:rsidRDefault="002700C2" w:rsidP="00983A28">
            <w:pPr>
              <w:keepNext/>
              <w:keepLines/>
              <w:overflowPunct w:val="0"/>
              <w:autoSpaceDE w:val="0"/>
              <w:autoSpaceDN w:val="0"/>
              <w:adjustRightInd w:val="0"/>
              <w:spacing w:before="120"/>
              <w:ind w:left="1701" w:hanging="1701"/>
              <w:textAlignment w:val="baseline"/>
              <w:outlineLvl w:val="4"/>
              <w:rPr>
                <w:ins w:id="230" w:author="CMCC" w:date="2020-04-16T14:01:00Z"/>
                <w:rFonts w:ascii="Arial" w:eastAsiaTheme="minorEastAsia" w:hAnsi="Arial"/>
                <w:lang w:val="en-US" w:eastAsia="zh-CN"/>
              </w:rPr>
            </w:pPr>
          </w:p>
          <w:p w14:paraId="6E5DA6B9" w14:textId="46CA6E5E" w:rsidR="002700C2" w:rsidRPr="006E14E3" w:rsidRDefault="002700C2" w:rsidP="00983A28">
            <w:pPr>
              <w:keepNext/>
              <w:keepLines/>
              <w:overflowPunct w:val="0"/>
              <w:autoSpaceDE w:val="0"/>
              <w:autoSpaceDN w:val="0"/>
              <w:adjustRightInd w:val="0"/>
              <w:spacing w:before="120"/>
              <w:ind w:left="1701" w:hanging="1701"/>
              <w:textAlignment w:val="baseline"/>
              <w:outlineLvl w:val="4"/>
              <w:rPr>
                <w:ins w:id="231" w:author="CMCC" w:date="2020-04-16T14:00:00Z"/>
                <w:rFonts w:ascii="Arial" w:eastAsiaTheme="minorEastAsia" w:hAnsi="Arial"/>
                <w:lang w:val="en-US" w:eastAsia="zh-CN"/>
                <w:rPrChange w:id="232" w:author="CMCC" w:date="2020-04-16T14:01:00Z">
                  <w:rPr>
                    <w:ins w:id="233" w:author="CMCC" w:date="2020-04-16T14:00:00Z"/>
                    <w:rFonts w:ascii="Arial" w:eastAsia="MS Mincho" w:hAnsi="Arial"/>
                    <w:sz w:val="22"/>
                    <w:lang w:eastAsia="ja-JP"/>
                  </w:rPr>
                </w:rPrChange>
              </w:rPr>
            </w:pPr>
            <w:ins w:id="234" w:author="CMCC" w:date="2020-04-16T14:01:00Z">
              <w:r w:rsidRPr="006E14E3">
                <w:rPr>
                  <w:rFonts w:eastAsia="宋体"/>
                  <w:b/>
                  <w:bCs/>
                  <w:lang w:val="en-US" w:eastAsia="zh-CN"/>
                </w:rPr>
                <w:t>QC: OK</w:t>
              </w:r>
            </w:ins>
          </w:p>
        </w:tc>
      </w:tr>
    </w:tbl>
    <w:p w14:paraId="0FB6B607" w14:textId="77777777" w:rsidR="001026A1" w:rsidRDefault="001026A1" w:rsidP="00E55B2A">
      <w:pPr>
        <w:rPr>
          <w:rFonts w:eastAsiaTheme="minorEastAsia"/>
          <w:b/>
          <w:bCs/>
          <w:lang w:eastAsia="zh-CN"/>
        </w:rPr>
      </w:pPr>
    </w:p>
    <w:p w14:paraId="1899D65C" w14:textId="1679EF00" w:rsidR="005721D3" w:rsidRDefault="0076643E" w:rsidP="005721D3">
      <w:pPr>
        <w:pStyle w:val="2"/>
        <w:rPr>
          <w:lang w:eastAsia="zh-CN"/>
        </w:rPr>
      </w:pPr>
      <w:r>
        <w:rPr>
          <w:lang w:eastAsia="zh-CN"/>
        </w:rPr>
        <w:t xml:space="preserve">2.4 </w:t>
      </w:r>
      <w:r w:rsidR="00D27560">
        <w:rPr>
          <w:lang w:eastAsia="zh-CN"/>
        </w:rPr>
        <w:t xml:space="preserve">L2M for </w:t>
      </w:r>
      <w:r w:rsidR="005721D3">
        <w:rPr>
          <w:lang w:eastAsia="zh-CN"/>
        </w:rPr>
        <w:t>EN-DC</w:t>
      </w:r>
      <w:r w:rsidR="00D27560">
        <w:rPr>
          <w:lang w:eastAsia="zh-CN"/>
        </w:rPr>
        <w:t xml:space="preserve"> scenario</w:t>
      </w:r>
    </w:p>
    <w:p w14:paraId="60C153C6" w14:textId="77777777" w:rsidR="005721D3" w:rsidRPr="00634087" w:rsidRDefault="005721D3" w:rsidP="005721D3">
      <w:pPr>
        <w:rPr>
          <w:lang w:eastAsia="zh-CN"/>
        </w:rPr>
      </w:pPr>
      <w:r>
        <w:rPr>
          <w:lang w:eastAsia="zh-CN"/>
        </w:rPr>
        <w:t>Agreements in</w:t>
      </w:r>
      <w:r w:rsidRPr="00634087">
        <w:rPr>
          <w:lang w:eastAsia="zh-CN"/>
        </w:rPr>
        <w:t xml:space="preserve"> RAN2#109e meeting</w:t>
      </w:r>
      <w:r>
        <w:rPr>
          <w:lang w:eastAsia="zh-CN"/>
        </w:rPr>
        <w:t xml:space="preserve"> related with EN-DC:</w:t>
      </w:r>
      <w:r w:rsidRPr="00634087">
        <w:rPr>
          <w:lang w:eastAsia="zh-CN"/>
        </w:rPr>
        <w:t xml:space="preserve"> </w:t>
      </w:r>
    </w:p>
    <w:p w14:paraId="73B7B04A" w14:textId="77777777" w:rsidR="005721D3" w:rsidRPr="00634087" w:rsidRDefault="005721D3" w:rsidP="005721D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sidRPr="00634087">
        <w:rPr>
          <w:rFonts w:eastAsia="MS Mincho"/>
          <w:lang w:val="en-US" w:eastAsia="en-GB"/>
        </w:rPr>
        <w:t>5</w:t>
      </w:r>
      <w:r w:rsidRPr="00634087">
        <w:rPr>
          <w:rFonts w:eastAsia="MS Mincho"/>
          <w:lang w:val="en-US" w:eastAsia="en-GB"/>
        </w:rPr>
        <w:tab/>
        <w:t xml:space="preserve">For EN-DC UL D1 delay measurement configuration for non-split bearer, </w:t>
      </w:r>
    </w:p>
    <w:p w14:paraId="68F2ED28" w14:textId="77777777" w:rsidR="005721D3" w:rsidRPr="00634087" w:rsidRDefault="005721D3" w:rsidP="005721D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sidRPr="00634087">
        <w:rPr>
          <w:rFonts w:eastAsia="MS Mincho"/>
          <w:lang w:val="en-US" w:eastAsia="en-GB"/>
        </w:rPr>
        <w:t>-</w:t>
      </w:r>
      <w:r w:rsidRPr="00634087">
        <w:rPr>
          <w:rFonts w:eastAsia="MS Mincho"/>
          <w:lang w:val="en-US" w:eastAsia="en-GB"/>
        </w:rPr>
        <w:tab/>
        <w:t xml:space="preserve">D1 measurement of MN terminated bearer(including non-split bearer) can be configured by MN, </w:t>
      </w:r>
    </w:p>
    <w:p w14:paraId="4A81157C" w14:textId="77777777" w:rsidR="005721D3" w:rsidRPr="00634087" w:rsidRDefault="005721D3" w:rsidP="005721D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sidRPr="00634087">
        <w:rPr>
          <w:rFonts w:eastAsia="MS Mincho"/>
          <w:lang w:val="en-US" w:eastAsia="en-GB"/>
        </w:rPr>
        <w:t>-</w:t>
      </w:r>
      <w:r w:rsidRPr="00634087">
        <w:rPr>
          <w:rFonts w:eastAsia="MS Mincho"/>
          <w:lang w:val="en-US" w:eastAsia="en-GB"/>
        </w:rPr>
        <w:tab/>
        <w:t xml:space="preserve">D1 measurement of SN terminated bearer(including non-split bearer) can be configured by SN via RRC message (SRB3 or SRB1). </w:t>
      </w:r>
    </w:p>
    <w:p w14:paraId="55221CD9" w14:textId="77777777" w:rsidR="005721D3" w:rsidRPr="00634087" w:rsidRDefault="005721D3" w:rsidP="005721D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r w:rsidRPr="00634087">
        <w:rPr>
          <w:rFonts w:eastAsia="MS Mincho"/>
          <w:lang w:val="en-US" w:eastAsia="en-GB"/>
        </w:rPr>
        <w:t>-</w:t>
      </w:r>
      <w:r w:rsidRPr="00634087">
        <w:rPr>
          <w:rFonts w:eastAsia="MS Mincho"/>
          <w:lang w:val="en-US" w:eastAsia="en-GB"/>
        </w:rPr>
        <w:tab/>
        <w:t>For the SN terminated bearers, it is the SN to configure and calculate the UL/DL delay.</w:t>
      </w:r>
    </w:p>
    <w:p w14:paraId="18B992C4" w14:textId="77777777" w:rsidR="005721D3" w:rsidRPr="00634087" w:rsidRDefault="005721D3" w:rsidP="005721D3">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val="en-US" w:eastAsia="en-GB"/>
        </w:rPr>
      </w:pPr>
    </w:p>
    <w:p w14:paraId="22402C31" w14:textId="77777777" w:rsidR="005721D3" w:rsidRPr="00634087" w:rsidRDefault="005721D3" w:rsidP="005721D3">
      <w:pPr>
        <w:rPr>
          <w:lang w:eastAsia="zh-CN"/>
        </w:rPr>
      </w:pPr>
    </w:p>
    <w:tbl>
      <w:tblPr>
        <w:tblStyle w:val="afe"/>
        <w:tblW w:w="0" w:type="auto"/>
        <w:tblLook w:val="04A0" w:firstRow="1" w:lastRow="0" w:firstColumn="1" w:lastColumn="0" w:noHBand="0" w:noVBand="1"/>
        <w:tblPrChange w:id="235" w:author="CMCC" w:date="2020-04-16T14:02:00Z">
          <w:tblPr>
            <w:tblStyle w:val="afe"/>
            <w:tblW w:w="0" w:type="auto"/>
            <w:tblLook w:val="04A0" w:firstRow="1" w:lastRow="0" w:firstColumn="1" w:lastColumn="0" w:noHBand="0" w:noVBand="1"/>
          </w:tblPr>
        </w:tblPrChange>
      </w:tblPr>
      <w:tblGrid>
        <w:gridCol w:w="1138"/>
        <w:gridCol w:w="9633"/>
        <w:gridCol w:w="7794"/>
        <w:gridCol w:w="2687"/>
        <w:tblGridChange w:id="236">
          <w:tblGrid>
            <w:gridCol w:w="1138"/>
            <w:gridCol w:w="10339"/>
            <w:gridCol w:w="9775"/>
            <w:gridCol w:w="9775"/>
          </w:tblGrid>
        </w:tblGridChange>
      </w:tblGrid>
      <w:tr w:rsidR="009A31DB" w14:paraId="7B03E022" w14:textId="31E1E35D" w:rsidTr="009A31DB">
        <w:tc>
          <w:tcPr>
            <w:tcW w:w="1138" w:type="dxa"/>
            <w:tcPrChange w:id="237" w:author="CMCC" w:date="2020-04-16T14:02:00Z">
              <w:tcPr>
                <w:tcW w:w="1138" w:type="dxa"/>
              </w:tcPr>
            </w:tcPrChange>
          </w:tcPr>
          <w:p w14:paraId="12EC161E" w14:textId="77777777" w:rsidR="009A31DB" w:rsidRDefault="009A31DB" w:rsidP="00242EAA">
            <w:pPr>
              <w:rPr>
                <w:rFonts w:eastAsia="宋体"/>
                <w:b/>
                <w:bCs/>
                <w:lang w:eastAsia="zh-CN"/>
              </w:rPr>
            </w:pPr>
            <w:proofErr w:type="spellStart"/>
            <w:r>
              <w:rPr>
                <w:rFonts w:eastAsia="宋体" w:hint="eastAsia"/>
                <w:b/>
                <w:bCs/>
                <w:lang w:eastAsia="zh-CN"/>
              </w:rPr>
              <w:t>T</w:t>
            </w:r>
            <w:r>
              <w:rPr>
                <w:rFonts w:eastAsia="宋体"/>
                <w:b/>
                <w:bCs/>
                <w:lang w:eastAsia="zh-CN"/>
              </w:rPr>
              <w:t>doc</w:t>
            </w:r>
            <w:proofErr w:type="spellEnd"/>
          </w:p>
        </w:tc>
        <w:tc>
          <w:tcPr>
            <w:tcW w:w="9633" w:type="dxa"/>
            <w:tcPrChange w:id="238" w:author="CMCC" w:date="2020-04-16T14:02:00Z">
              <w:tcPr>
                <w:tcW w:w="10339" w:type="dxa"/>
              </w:tcPr>
            </w:tcPrChange>
          </w:tcPr>
          <w:p w14:paraId="061926DD" w14:textId="77777777" w:rsidR="009A31DB" w:rsidRDefault="009A31DB" w:rsidP="00242EAA">
            <w:pPr>
              <w:rPr>
                <w:rFonts w:eastAsia="宋体"/>
                <w:b/>
                <w:bCs/>
                <w:lang w:eastAsia="zh-CN"/>
              </w:rPr>
            </w:pPr>
            <w:r>
              <w:rPr>
                <w:rFonts w:eastAsia="宋体" w:hint="eastAsia"/>
                <w:b/>
                <w:bCs/>
                <w:lang w:eastAsia="zh-CN"/>
              </w:rPr>
              <w:t>P</w:t>
            </w:r>
            <w:r>
              <w:rPr>
                <w:rFonts w:eastAsia="宋体"/>
                <w:b/>
                <w:bCs/>
                <w:lang w:eastAsia="zh-CN"/>
              </w:rPr>
              <w:t>roposals</w:t>
            </w:r>
          </w:p>
        </w:tc>
        <w:tc>
          <w:tcPr>
            <w:tcW w:w="7794" w:type="dxa"/>
            <w:tcPrChange w:id="239" w:author="CMCC" w:date="2020-04-16T14:02:00Z">
              <w:tcPr>
                <w:tcW w:w="9775" w:type="dxa"/>
              </w:tcPr>
            </w:tcPrChange>
          </w:tcPr>
          <w:p w14:paraId="0DF494F9" w14:textId="7BF55D5F" w:rsidR="009A31DB" w:rsidRDefault="009A31DB" w:rsidP="00242EAA">
            <w:pPr>
              <w:rPr>
                <w:rFonts w:eastAsia="宋体"/>
                <w:b/>
                <w:bCs/>
                <w:lang w:eastAsia="zh-CN"/>
              </w:rPr>
            </w:pPr>
            <w:r>
              <w:rPr>
                <w:rFonts w:eastAsia="宋体"/>
                <w:b/>
                <w:bCs/>
                <w:lang w:eastAsia="zh-CN"/>
              </w:rPr>
              <w:t xml:space="preserve">Corresponding </w:t>
            </w:r>
            <w:r>
              <w:rPr>
                <w:rFonts w:eastAsia="宋体" w:hint="eastAsia"/>
                <w:b/>
                <w:bCs/>
                <w:lang w:eastAsia="zh-CN"/>
              </w:rPr>
              <w:t>T</w:t>
            </w:r>
            <w:r>
              <w:rPr>
                <w:rFonts w:eastAsia="宋体"/>
                <w:b/>
                <w:bCs/>
                <w:lang w:eastAsia="zh-CN"/>
              </w:rPr>
              <w:t>P</w:t>
            </w:r>
          </w:p>
        </w:tc>
        <w:tc>
          <w:tcPr>
            <w:tcW w:w="2687" w:type="dxa"/>
            <w:tcPrChange w:id="240" w:author="CMCC" w:date="2020-04-16T14:02:00Z">
              <w:tcPr>
                <w:tcW w:w="9775" w:type="dxa"/>
              </w:tcPr>
            </w:tcPrChange>
          </w:tcPr>
          <w:p w14:paraId="41DC2C52" w14:textId="3EDD92F1" w:rsidR="009A31DB" w:rsidRPr="006E14E3" w:rsidRDefault="00BC6E1D" w:rsidP="00242EAA">
            <w:pPr>
              <w:rPr>
                <w:ins w:id="241" w:author="CMCC" w:date="2020-04-16T14:02:00Z"/>
                <w:rFonts w:eastAsia="宋体"/>
                <w:b/>
                <w:bCs/>
                <w:lang w:eastAsia="zh-CN"/>
              </w:rPr>
            </w:pPr>
            <w:ins w:id="242" w:author="CMCC" w:date="2020-04-16T14:03:00Z">
              <w:r w:rsidRPr="006E14E3">
                <w:rPr>
                  <w:rFonts w:eastAsia="宋体" w:hint="eastAsia"/>
                  <w:b/>
                  <w:bCs/>
                  <w:lang w:eastAsia="zh-CN"/>
                </w:rPr>
                <w:t>C</w:t>
              </w:r>
              <w:r w:rsidRPr="006E14E3">
                <w:rPr>
                  <w:rFonts w:eastAsia="宋体"/>
                  <w:b/>
                  <w:bCs/>
                  <w:lang w:eastAsia="zh-CN"/>
                </w:rPr>
                <w:t>omments</w:t>
              </w:r>
            </w:ins>
          </w:p>
        </w:tc>
      </w:tr>
      <w:tr w:rsidR="009A31DB" w14:paraId="5D91B796" w14:textId="369D0ED8" w:rsidTr="009A31DB">
        <w:tc>
          <w:tcPr>
            <w:tcW w:w="1138" w:type="dxa"/>
            <w:tcPrChange w:id="243" w:author="CMCC" w:date="2020-04-16T14:02:00Z">
              <w:tcPr>
                <w:tcW w:w="1138" w:type="dxa"/>
              </w:tcPr>
            </w:tcPrChange>
          </w:tcPr>
          <w:p w14:paraId="2F909549" w14:textId="681EFE7D" w:rsidR="009A31DB" w:rsidRDefault="009A31DB" w:rsidP="00242EAA">
            <w:proofErr w:type="gramStart"/>
            <w:r>
              <w:t>Ericsson[</w:t>
            </w:r>
            <w:proofErr w:type="gramEnd"/>
            <w:r>
              <w:t>4]</w:t>
            </w:r>
          </w:p>
          <w:p w14:paraId="29BF3957" w14:textId="77777777" w:rsidR="009A31DB" w:rsidRDefault="009A31DB" w:rsidP="00FA7894">
            <w:r>
              <w:t>R2-2003073</w:t>
            </w:r>
          </w:p>
          <w:p w14:paraId="58BBECA2" w14:textId="77777777" w:rsidR="009A31DB" w:rsidRPr="00A52CEE" w:rsidRDefault="009A31DB" w:rsidP="00242EAA">
            <w:pPr>
              <w:rPr>
                <w:rFonts w:eastAsia="宋体"/>
                <w:b/>
                <w:bCs/>
                <w:lang w:eastAsia="zh-CN"/>
              </w:rPr>
            </w:pPr>
          </w:p>
        </w:tc>
        <w:tc>
          <w:tcPr>
            <w:tcW w:w="9633" w:type="dxa"/>
            <w:tcPrChange w:id="244" w:author="CMCC" w:date="2020-04-16T14:02:00Z">
              <w:tcPr>
                <w:tcW w:w="10339" w:type="dxa"/>
              </w:tcPr>
            </w:tcPrChange>
          </w:tcPr>
          <w:p w14:paraId="3C71D7E5" w14:textId="77777777" w:rsidR="009A31DB" w:rsidRDefault="009A31DB" w:rsidP="00242EAA">
            <w:pPr>
              <w:rPr>
                <w:rFonts w:eastAsia="宋体"/>
                <w:b/>
                <w:bCs/>
                <w:lang w:eastAsia="zh-CN"/>
              </w:rPr>
            </w:pPr>
            <w:r w:rsidRPr="00A52CEE">
              <w:rPr>
                <w:rFonts w:eastAsia="宋体" w:hint="eastAsia"/>
                <w:lang w:eastAsia="zh-CN"/>
              </w:rPr>
              <w:t>E</w:t>
            </w:r>
            <w:r w:rsidRPr="00A52CEE">
              <w:rPr>
                <w:rFonts w:eastAsia="宋体"/>
                <w:lang w:eastAsia="zh-CN"/>
              </w:rPr>
              <w:t xml:space="preserve">ricsson </w:t>
            </w:r>
            <w:r w:rsidRPr="00A52CEE">
              <w:rPr>
                <w:lang w:val="en-US" w:eastAsia="zh-CN"/>
              </w:rPr>
              <w:t>propo</w:t>
            </w:r>
            <w:r>
              <w:rPr>
                <w:lang w:val="en-US" w:eastAsia="zh-CN"/>
              </w:rPr>
              <w:t>se to follow the principle wherein the node associated to the scheduling request that impacts the D1 measurement to be the one that receives the D1 measurement report.</w:t>
            </w:r>
          </w:p>
          <w:p w14:paraId="76744C3F" w14:textId="77777777" w:rsidR="009A31DB" w:rsidRPr="00D0280E" w:rsidRDefault="009A31DB" w:rsidP="00242EAA">
            <w:pPr>
              <w:rPr>
                <w:lang w:val="en-US" w:eastAsia="zh-CN"/>
              </w:rPr>
            </w:pPr>
            <w:r w:rsidRPr="00D0280E">
              <w:rPr>
                <w:rFonts w:hAnsi="Calibri"/>
                <w:noProof/>
                <w:color w:val="000000"/>
                <w:spacing w:val="-6"/>
                <w:kern w:val="20"/>
                <w:sz w:val="28"/>
                <w:szCs w:val="28"/>
                <w:lang w:val="en-US"/>
              </w:rPr>
              <mc:AlternateContent>
                <mc:Choice Requires="wpc">
                  <w:drawing>
                    <wp:inline distT="0" distB="0" distL="0" distR="0" wp14:anchorId="2362C560" wp14:editId="1F3ABE95">
                      <wp:extent cx="5666105" cy="2924175"/>
                      <wp:effectExtent l="0" t="0" r="0" b="9525"/>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4894240" y="360975"/>
                                  <a:ext cx="0" cy="2409825"/>
                                </a:xfrm>
                                <a:prstGeom prst="straightConnector1">
                                  <a:avLst/>
                                </a:prstGeom>
                                <a:noFill/>
                                <a:ln w="28575" cap="flat" cmpd="sng" algn="ctr">
                                  <a:solidFill>
                                    <a:sysClr val="windowText" lastClr="000000"/>
                                  </a:solidFill>
                                  <a:prstDash val="solid"/>
                                  <a:miter lim="800000"/>
                                  <a:tailEnd type="triangle"/>
                                </a:ln>
                                <a:effectLst/>
                              </wps:spPr>
                              <wps:bodyPr/>
                            </wps:wsp>
                            <wps:wsp>
                              <wps:cNvPr id="219" name="Connector: Elbow 219"/>
                              <wps:cNvCnPr/>
                              <wps:spPr>
                                <a:xfrm rot="10800000" flipV="1">
                                  <a:off x="2085977" y="619125"/>
                                  <a:ext cx="2428872" cy="2133602"/>
                                </a:xfrm>
                                <a:prstGeom prst="bentConnector3">
                                  <a:avLst>
                                    <a:gd name="adj1" fmla="val 99804"/>
                                  </a:avLst>
                                </a:prstGeom>
                                <a:noFill/>
                                <a:ln w="28575" cap="flat" cmpd="sng" algn="ctr">
                                  <a:solidFill>
                                    <a:srgbClr val="ED7D31"/>
                                  </a:solidFill>
                                  <a:prstDash val="solid"/>
                                  <a:miter lim="800000"/>
                                  <a:tailEnd type="triangle"/>
                                </a:ln>
                                <a:effectLst/>
                              </wps:spPr>
                              <wps:bodyPr/>
                            </wps:wsp>
                            <wps:wsp>
                              <wps:cNvPr id="217" name="Straight Arrow Connector 217"/>
                              <wps:cNvCnPr/>
                              <wps:spPr>
                                <a:xfrm>
                                  <a:off x="809625" y="342900"/>
                                  <a:ext cx="0" cy="2409825"/>
                                </a:xfrm>
                                <a:prstGeom prst="straightConnector1">
                                  <a:avLst/>
                                </a:prstGeom>
                                <a:noFill/>
                                <a:ln w="28575" cap="flat" cmpd="sng" algn="ctr">
                                  <a:solidFill>
                                    <a:srgbClr val="5B9BD5"/>
                                  </a:solidFill>
                                  <a:prstDash val="solid"/>
                                  <a:miter lim="800000"/>
                                  <a:tailEnd type="triangle"/>
                                </a:ln>
                                <a:effectLst/>
                              </wps:spPr>
                              <wps:bodyPr/>
                            </wps:wsp>
                            <wps:wsp>
                              <wps:cNvPr id="209" name="Rectangle 209"/>
                              <wps:cNvSpPr/>
                              <wps:spPr>
                                <a:xfrm>
                                  <a:off x="227613" y="1313475"/>
                                  <a:ext cx="2420198"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47D3F6CE" w14:textId="77777777" w:rsidR="009A31DB" w:rsidRDefault="009A31DB" w:rsidP="005721D3">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28244" y="2027850"/>
                                  <a:ext cx="241970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29B018ED" w14:textId="77777777" w:rsidR="009A31DB" w:rsidRDefault="009A31DB" w:rsidP="005721D3">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89605" y="2027850"/>
                                  <a:ext cx="2419350"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63B8F8A3" w14:textId="77777777" w:rsidR="009A31DB" w:rsidRDefault="009A31DB" w:rsidP="005721D3">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89448" y="1332525"/>
                                  <a:ext cx="241871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4A277C6D" w14:textId="77777777" w:rsidR="009A31DB" w:rsidRDefault="009A31DB" w:rsidP="005721D3">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flipH="1">
                                  <a:off x="4711995" y="360975"/>
                                  <a:ext cx="12405" cy="439125"/>
                                </a:xfrm>
                                <a:prstGeom prst="straightConnector1">
                                  <a:avLst/>
                                </a:prstGeom>
                                <a:noFill/>
                                <a:ln w="28575" cap="flat" cmpd="sng" algn="ctr">
                                  <a:solidFill>
                                    <a:srgbClr val="ED7D31"/>
                                  </a:solidFill>
                                  <a:prstDash val="solid"/>
                                  <a:miter lim="800000"/>
                                  <a:tailEnd type="triangle"/>
                                </a:ln>
                                <a:effectLst/>
                              </wps:spPr>
                              <wps:bodyPr/>
                            </wps:wsp>
                            <wps:wsp>
                              <wps:cNvPr id="203" name="Rectangle 203"/>
                              <wps:cNvSpPr/>
                              <wps:spPr>
                                <a:xfrm>
                                  <a:off x="4514849" y="466725"/>
                                  <a:ext cx="866775"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67DD3B0F" w14:textId="77777777" w:rsidR="009A31DB" w:rsidRPr="00206666" w:rsidRDefault="009A31DB" w:rsidP="005721D3">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94238" y="466725"/>
                                  <a:ext cx="1428750" cy="409575"/>
                                </a:xfrm>
                                <a:prstGeom prst="rect">
                                  <a:avLst/>
                                </a:prstGeom>
                                <a:solidFill>
                                  <a:srgbClr val="5B9BD5"/>
                                </a:solidFill>
                                <a:ln w="12700" cap="flat" cmpd="sng" algn="ctr">
                                  <a:solidFill>
                                    <a:srgbClr val="5B9BD5">
                                      <a:shade val="50000"/>
                                    </a:srgbClr>
                                  </a:solidFill>
                                  <a:prstDash val="solid"/>
                                  <a:miter lim="800000"/>
                                </a:ln>
                                <a:effectLst/>
                              </wps:spPr>
                              <wps:txbx>
                                <w:txbxContent>
                                  <w:p w14:paraId="2D2FAA02" w14:textId="77777777" w:rsidR="009A31DB" w:rsidRPr="00206666" w:rsidRDefault="009A31DB" w:rsidP="005721D3">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362C560" id="Canvas 200" o:spid="_x0000_s1026" editas="canvas" style="width:446.15pt;height:230.25pt;mso-position-horizontal-relative:char;mso-position-vertical-relative:line" coordsize="56661,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">
                      <v:shape id="_x0000_s1027" type="#_x0000_t75" style="position:absolute;width:56661;height:2924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8" type="#_x0000_t32" style="position:absolute;left:48942;top:3609;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" strokecolor="windowText"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29" type="#_x0000_t34" style="position:absolute;left:20859;top:6191;width:24289;height:2133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" adj="21558" strokecolor="#ed7d31" strokeweight="2.25pt">
                        <v:stroke endarrow="block"/>
                      </v:shape>
                      <v:shape id="Straight Arrow Connector 217" o:spid="_x0000_s1030" type="#_x0000_t32" style="position:absolute;left:8096;top:3429;width:0;height:24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" strokecolor="#5b9bd5" strokeweight="2.25pt">
                        <v:stroke endarrow="block" joinstyle="miter"/>
                      </v:shape>
                      <v:rect id="Rectangle 209" o:spid="_x0000_s1031" style="position:absolute;left:2276;top:13134;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" fillcolor="#5b9bd5" strokecolor="#41719c" strokeweight="1pt">
                        <v:textbox>
                          <w:txbxContent>
                            <w:p w14:paraId="47D3F6CE" w14:textId="77777777" w:rsidR="009A31DB" w:rsidRDefault="009A31DB" w:rsidP="005721D3">
                              <w:pPr>
                                <w:spacing w:line="256" w:lineRule="auto"/>
                                <w:jc w:val="center"/>
                                <w:rPr>
                                  <w:sz w:val="24"/>
                                  <w:szCs w:val="24"/>
                                </w:rPr>
                              </w:pPr>
                              <w:r>
                                <w:rPr>
                                  <w:rFonts w:eastAsia="Calibri"/>
                                  <w:lang w:val="en-US"/>
                                </w:rPr>
                                <w:t>LTE RLC</w:t>
                              </w:r>
                            </w:p>
                          </w:txbxContent>
                        </v:textbox>
                      </v:rect>
                      <v:rect id="Rectangle 214" o:spid="_x0000_s1032" style="position:absolute;left:2282;top:20278;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" fillcolor="#5b9bd5" strokecolor="#41719c" strokeweight="1pt">
                        <v:textbox>
                          <w:txbxContent>
                            <w:p w14:paraId="29B018ED" w14:textId="77777777" w:rsidR="009A31DB" w:rsidRDefault="009A31DB" w:rsidP="005721D3">
                              <w:pPr>
                                <w:spacing w:line="254" w:lineRule="auto"/>
                                <w:jc w:val="center"/>
                                <w:rPr>
                                  <w:sz w:val="24"/>
                                  <w:szCs w:val="24"/>
                                </w:rPr>
                              </w:pPr>
                              <w:r>
                                <w:rPr>
                                  <w:rFonts w:eastAsia="Calibri"/>
                                  <w:lang w:val="en-US"/>
                                </w:rPr>
                                <w:t>LTE MAC + PHY</w:t>
                              </w:r>
                            </w:p>
                          </w:txbxContent>
                        </v:textbox>
                      </v:rect>
                      <v:rect id="Rectangle 215" o:spid="_x0000_s1033" style="position:absolute;left:31896;top:20278;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" fillcolor="#5b9bd5" strokecolor="#41719c" strokeweight="1pt">
                        <v:textbox>
                          <w:txbxContent>
                            <w:p w14:paraId="63B8F8A3" w14:textId="77777777" w:rsidR="009A31DB" w:rsidRDefault="009A31DB" w:rsidP="005721D3">
                              <w:pPr>
                                <w:spacing w:line="252" w:lineRule="auto"/>
                                <w:jc w:val="center"/>
                                <w:rPr>
                                  <w:sz w:val="24"/>
                                  <w:szCs w:val="24"/>
                                </w:rPr>
                              </w:pPr>
                              <w:r>
                                <w:rPr>
                                  <w:rFonts w:eastAsia="Calibri"/>
                                  <w:lang w:val="en-US"/>
                                </w:rPr>
                                <w:t>NR MAC + PHY</w:t>
                              </w:r>
                            </w:p>
                          </w:txbxContent>
                        </v:textbox>
                      </v:rect>
                      <v:rect id="Rectangle 216" o:spid="_x0000_s1034" style="position:absolute;left:31894;top:13325;width:241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" fillcolor="#5b9bd5" strokecolor="#41719c" strokeweight="1pt">
                        <v:textbox>
                          <w:txbxContent>
                            <w:p w14:paraId="4A277C6D" w14:textId="77777777" w:rsidR="009A31DB" w:rsidRDefault="009A31DB" w:rsidP="005721D3">
                              <w:pPr>
                                <w:spacing w:line="252" w:lineRule="auto"/>
                                <w:jc w:val="center"/>
                                <w:rPr>
                                  <w:sz w:val="24"/>
                                  <w:szCs w:val="24"/>
                                </w:rPr>
                              </w:pPr>
                              <w:r>
                                <w:rPr>
                                  <w:rFonts w:eastAsia="Calibri"/>
                                  <w:lang w:val="en-US"/>
                                </w:rPr>
                                <w:t>NR RLC</w:t>
                              </w:r>
                            </w:p>
                          </w:txbxContent>
                        </v:textbox>
                      </v:rect>
                      <v:shape id="Straight Arrow Connector 19" o:spid="_x0000_s1035" type="#_x0000_t32" style="position:absolute;left:47119;top:3609;width:125;height:43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" strokecolor="#ed7d31" strokeweight="2.25pt">
                        <v:stroke endarrow="block" joinstyle="miter"/>
                      </v:shape>
                      <v:rect id="Rectangle 203" o:spid="_x0000_s1036" style="position:absolute;left:45148;top:4667;width:86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" fillcolor="#5b9bd5" strokecolor="#41719c" strokeweight="1pt">
                        <v:textbox>
                          <w:txbxContent>
                            <w:p w14:paraId="67DD3B0F" w14:textId="77777777" w:rsidR="009A31DB" w:rsidRPr="00206666" w:rsidRDefault="009A31DB" w:rsidP="005721D3">
                              <w:pPr>
                                <w:jc w:val="center"/>
                                <w:rPr>
                                  <w:lang w:val="en-US"/>
                                </w:rPr>
                              </w:pPr>
                              <w:r>
                                <w:rPr>
                                  <w:lang w:val="en-US"/>
                                </w:rPr>
                                <w:t>NR PDCP</w:t>
                              </w:r>
                            </w:p>
                          </w:txbxContent>
                        </v:textbox>
                      </v:rect>
                      <v:rect id="Rectangle 201" o:spid="_x0000_s1037" style="position:absolute;left:1942;top:4667;width:14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" fillcolor="#5b9bd5" strokecolor="#41719c" strokeweight="1pt">
                        <v:textbox>
                          <w:txbxContent>
                            <w:p w14:paraId="2D2FAA02" w14:textId="77777777" w:rsidR="009A31DB" w:rsidRPr="00206666" w:rsidRDefault="009A31DB" w:rsidP="005721D3">
                              <w:pPr>
                                <w:jc w:val="center"/>
                                <w:rPr>
                                  <w:lang w:val="en-US"/>
                                </w:rPr>
                              </w:pPr>
                              <w:r>
                                <w:rPr>
                                  <w:lang w:val="en-US"/>
                                </w:rPr>
                                <w:t>LTE/NR PDCP</w:t>
                              </w:r>
                            </w:p>
                          </w:txbxContent>
                        </v:textbox>
                      </v:rect>
                      <w10:anchorlock/>
                    </v:group>
                  </w:pict>
                </mc:Fallback>
              </mc:AlternateContent>
            </w:r>
          </w:p>
          <w:p w14:paraId="669E07D8" w14:textId="77777777" w:rsidR="009A31DB" w:rsidRPr="00D0280E" w:rsidRDefault="009A31DB" w:rsidP="00242EAA">
            <w:pPr>
              <w:spacing w:after="240"/>
              <w:jc w:val="center"/>
              <w:rPr>
                <w:b/>
                <w:bCs/>
                <w:lang w:val="en-US" w:eastAsia="zh-CN"/>
              </w:rPr>
            </w:pPr>
            <w:r w:rsidRPr="00D0280E">
              <w:rPr>
                <w:b/>
                <w:bCs/>
                <w:lang w:val="en-US"/>
              </w:rPr>
              <w:t xml:space="preserve">Figure </w:t>
            </w:r>
            <w:r w:rsidRPr="00D0280E">
              <w:rPr>
                <w:b/>
                <w:bCs/>
              </w:rPr>
              <w:fldChar w:fldCharType="begin"/>
            </w:r>
            <w:r w:rsidRPr="00D0280E">
              <w:rPr>
                <w:b/>
                <w:bCs/>
                <w:lang w:val="en-US"/>
              </w:rPr>
              <w:instrText xml:space="preserve"> SEQ Figure \* ARABIC </w:instrText>
            </w:r>
            <w:r w:rsidRPr="00D0280E">
              <w:rPr>
                <w:b/>
                <w:bCs/>
              </w:rPr>
              <w:fldChar w:fldCharType="separate"/>
            </w:r>
            <w:r w:rsidRPr="00D0280E">
              <w:rPr>
                <w:b/>
                <w:bCs/>
                <w:noProof/>
                <w:lang w:val="en-US"/>
              </w:rPr>
              <w:t>1</w:t>
            </w:r>
            <w:r w:rsidRPr="00D0280E">
              <w:rPr>
                <w:b/>
                <w:bCs/>
              </w:rPr>
              <w:fldChar w:fldCharType="end"/>
            </w:r>
            <w:r w:rsidRPr="00D0280E">
              <w:rPr>
                <w:b/>
                <w:bCs/>
                <w:noProof/>
                <w:lang w:val="en-US"/>
              </w:rPr>
              <w:t xml:space="preserve"> : Different direct bearer related configurations, MN terminated MCG bearer (blue), SN terminated MCG bearer (Orange) and SN terminated SCG bearer (black)</w:t>
            </w:r>
          </w:p>
          <w:p w14:paraId="579FC627" w14:textId="77777777" w:rsidR="009A31DB" w:rsidRDefault="009A31DB" w:rsidP="00242EAA">
            <w:pPr>
              <w:pStyle w:val="Proposal"/>
              <w:numPr>
                <w:ilvl w:val="0"/>
                <w:numId w:val="0"/>
              </w:numPr>
              <w:spacing w:line="256" w:lineRule="auto"/>
              <w:jc w:val="both"/>
              <w:rPr>
                <w:lang w:val="en-US"/>
              </w:rPr>
            </w:pPr>
            <w:bookmarkStart w:id="245" w:name="_Toc36581724"/>
            <w:bookmarkStart w:id="246" w:name="_Toc36620861"/>
            <w:bookmarkStart w:id="247" w:name="_Toc36623395"/>
            <w:bookmarkStart w:id="248" w:name="_Toc37082014"/>
            <w:bookmarkStart w:id="249" w:name="_Toc37082230"/>
            <w:bookmarkStart w:id="250" w:name="_Toc37088966"/>
            <w:bookmarkStart w:id="251" w:name="_Toc37221855"/>
            <w:r>
              <w:rPr>
                <w:lang w:val="en-US" w:eastAsia="zh-CN"/>
              </w:rPr>
              <w:t>[a]Proposal 1: D1 measurement for MN terminated MCG bearer is configured by and reported to MN.</w:t>
            </w:r>
            <w:bookmarkEnd w:id="245"/>
            <w:bookmarkEnd w:id="246"/>
            <w:bookmarkEnd w:id="247"/>
            <w:bookmarkEnd w:id="248"/>
            <w:bookmarkEnd w:id="249"/>
            <w:bookmarkEnd w:id="250"/>
            <w:bookmarkEnd w:id="251"/>
          </w:p>
          <w:p w14:paraId="2781BA75" w14:textId="77777777" w:rsidR="009A31DB" w:rsidRDefault="009A31DB" w:rsidP="00242EAA">
            <w:pPr>
              <w:pStyle w:val="Proposal"/>
              <w:numPr>
                <w:ilvl w:val="0"/>
                <w:numId w:val="0"/>
              </w:numPr>
              <w:spacing w:line="256" w:lineRule="auto"/>
              <w:jc w:val="both"/>
              <w:rPr>
                <w:lang w:val="en-US"/>
              </w:rPr>
            </w:pPr>
            <w:bookmarkStart w:id="252" w:name="_Toc36581725"/>
            <w:bookmarkStart w:id="253" w:name="_Toc36620862"/>
            <w:bookmarkStart w:id="254" w:name="_Toc36623396"/>
            <w:bookmarkStart w:id="255" w:name="_Toc37082015"/>
            <w:bookmarkStart w:id="256" w:name="_Toc37082231"/>
            <w:bookmarkStart w:id="257" w:name="_Toc37088967"/>
            <w:bookmarkStart w:id="258" w:name="_Toc37221856"/>
            <w:r>
              <w:rPr>
                <w:lang w:val="en-US" w:eastAsia="zh-CN"/>
              </w:rPr>
              <w:t>[b]Proposal 2: D1 measurement for SN terminated MCG bearer is configured by and reported to MN</w:t>
            </w:r>
            <w:r>
              <w:rPr>
                <w:lang w:val="en-US"/>
              </w:rPr>
              <w:t>.</w:t>
            </w:r>
            <w:bookmarkEnd w:id="252"/>
            <w:bookmarkEnd w:id="253"/>
            <w:bookmarkEnd w:id="254"/>
            <w:bookmarkEnd w:id="255"/>
            <w:bookmarkEnd w:id="256"/>
            <w:bookmarkEnd w:id="257"/>
            <w:bookmarkEnd w:id="258"/>
          </w:p>
          <w:p w14:paraId="36DAF0BF" w14:textId="77777777" w:rsidR="009A31DB" w:rsidRDefault="009A31DB" w:rsidP="00242EAA">
            <w:pPr>
              <w:pStyle w:val="Proposal"/>
              <w:numPr>
                <w:ilvl w:val="0"/>
                <w:numId w:val="0"/>
              </w:numPr>
              <w:spacing w:line="256" w:lineRule="auto"/>
              <w:jc w:val="both"/>
              <w:rPr>
                <w:lang w:val="en-US"/>
              </w:rPr>
            </w:pPr>
            <w:bookmarkStart w:id="259" w:name="_Toc37088968"/>
            <w:bookmarkStart w:id="260" w:name="_Toc37221857"/>
            <w:r>
              <w:rPr>
                <w:lang w:val="en-US" w:eastAsia="zh-CN"/>
              </w:rPr>
              <w:t>[a]Proposal 3: D1 measurement for SN terminated SCG bearer is configured by and reported to SN.</w:t>
            </w:r>
            <w:bookmarkEnd w:id="259"/>
            <w:bookmarkEnd w:id="260"/>
          </w:p>
          <w:p w14:paraId="0852ABDA" w14:textId="77777777" w:rsidR="009A31DB" w:rsidRPr="00D0280E" w:rsidRDefault="009A31DB" w:rsidP="00242EAA">
            <w:pPr>
              <w:rPr>
                <w:rFonts w:eastAsia="宋体"/>
                <w:b/>
                <w:bCs/>
                <w:lang w:val="en-US" w:eastAsia="zh-CN"/>
              </w:rPr>
            </w:pPr>
          </w:p>
        </w:tc>
        <w:tc>
          <w:tcPr>
            <w:tcW w:w="7794" w:type="dxa"/>
            <w:tcPrChange w:id="261" w:author="CMCC" w:date="2020-04-16T14:02:00Z">
              <w:tcPr>
                <w:tcW w:w="9775" w:type="dxa"/>
              </w:tcPr>
            </w:tcPrChange>
          </w:tcPr>
          <w:p w14:paraId="66978337" w14:textId="2EAFEF06" w:rsidR="009A31DB" w:rsidRPr="00F568CE" w:rsidRDefault="009A31DB" w:rsidP="00242EAA">
            <w:pPr>
              <w:rPr>
                <w:rFonts w:eastAsia="宋体"/>
                <w:b/>
                <w:bCs/>
                <w:lang w:val="en-US" w:eastAsia="zh-CN"/>
              </w:rPr>
            </w:pPr>
            <w:r>
              <w:rPr>
                <w:rFonts w:eastAsia="宋体" w:hint="eastAsia"/>
                <w:b/>
                <w:bCs/>
                <w:lang w:eastAsia="zh-CN"/>
              </w:rPr>
              <w:t>N</w:t>
            </w:r>
            <w:r>
              <w:rPr>
                <w:rFonts w:eastAsia="宋体"/>
                <w:b/>
                <w:bCs/>
                <w:lang w:eastAsia="zh-CN"/>
              </w:rPr>
              <w:t>/A</w:t>
            </w:r>
          </w:p>
        </w:tc>
        <w:tc>
          <w:tcPr>
            <w:tcW w:w="2687" w:type="dxa"/>
            <w:tcPrChange w:id="262" w:author="CMCC" w:date="2020-04-16T14:02:00Z">
              <w:tcPr>
                <w:tcW w:w="9775" w:type="dxa"/>
              </w:tcPr>
            </w:tcPrChange>
          </w:tcPr>
          <w:p w14:paraId="424F5221" w14:textId="59C1ED78" w:rsidR="009A31DB" w:rsidRPr="006E14E3" w:rsidRDefault="009A31DB" w:rsidP="00242EAA">
            <w:pPr>
              <w:rPr>
                <w:rFonts w:eastAsia="宋体"/>
                <w:lang w:eastAsia="zh-CN"/>
              </w:rPr>
            </w:pPr>
            <w:ins w:id="263" w:author="CMCC" w:date="2020-04-16T14:02:00Z">
              <w:r w:rsidRPr="006E14E3">
                <w:rPr>
                  <w:rFonts w:eastAsia="宋体"/>
                  <w:lang w:val="en-US" w:eastAsia="zh-CN"/>
                </w:rPr>
                <w:t>QC: Proposal 2 is the case of split-bearer and we should study this in Release 17.</w:t>
              </w:r>
            </w:ins>
          </w:p>
        </w:tc>
      </w:tr>
      <w:tr w:rsidR="009A31DB" w14:paraId="61F41F94" w14:textId="780E97C6" w:rsidTr="009A31DB">
        <w:tc>
          <w:tcPr>
            <w:tcW w:w="1138" w:type="dxa"/>
            <w:tcPrChange w:id="264" w:author="CMCC" w:date="2020-04-16T14:02:00Z">
              <w:tcPr>
                <w:tcW w:w="1138" w:type="dxa"/>
              </w:tcPr>
            </w:tcPrChange>
          </w:tcPr>
          <w:p w14:paraId="4A243EF7" w14:textId="630226D0" w:rsidR="009A31DB" w:rsidRPr="004B449D" w:rsidRDefault="009A31DB" w:rsidP="00242EAA">
            <w:pPr>
              <w:rPr>
                <w:rFonts w:eastAsia="宋体"/>
                <w:lang w:val="en-US" w:eastAsia="zh-CN"/>
              </w:rPr>
            </w:pPr>
            <w:proofErr w:type="gramStart"/>
            <w:r>
              <w:rPr>
                <w:rFonts w:eastAsia="宋体"/>
                <w:lang w:val="en-US" w:eastAsia="zh-CN"/>
              </w:rPr>
              <w:lastRenderedPageBreak/>
              <w:t>v</w:t>
            </w:r>
            <w:r w:rsidRPr="004B449D">
              <w:rPr>
                <w:rFonts w:eastAsia="宋体" w:hint="eastAsia"/>
                <w:lang w:val="en-US" w:eastAsia="zh-CN"/>
              </w:rPr>
              <w:t>ivo</w:t>
            </w:r>
            <w:r>
              <w:rPr>
                <w:rFonts w:eastAsia="宋体"/>
                <w:lang w:val="en-US" w:eastAsia="zh-CN"/>
              </w:rPr>
              <w:t>[</w:t>
            </w:r>
            <w:proofErr w:type="gramEnd"/>
            <w:r>
              <w:rPr>
                <w:rFonts w:eastAsia="宋体"/>
                <w:lang w:val="en-US" w:eastAsia="zh-CN"/>
              </w:rPr>
              <w:t>2-3]</w:t>
            </w:r>
          </w:p>
          <w:p w14:paraId="41525A66" w14:textId="77777777" w:rsidR="009A31DB" w:rsidRPr="004B449D" w:rsidRDefault="009A31DB" w:rsidP="00FA7894">
            <w:pPr>
              <w:rPr>
                <w:rFonts w:eastAsia="宋体"/>
                <w:lang w:val="en-US" w:eastAsia="zh-CN"/>
              </w:rPr>
            </w:pPr>
            <w:r w:rsidRPr="004B449D">
              <w:rPr>
                <w:rFonts w:eastAsia="宋体"/>
                <w:lang w:val="en-US" w:eastAsia="zh-CN"/>
              </w:rPr>
              <w:t>R2-2002897</w:t>
            </w:r>
          </w:p>
          <w:p w14:paraId="6B905D6C" w14:textId="2FE0A4BB" w:rsidR="009A31DB" w:rsidRDefault="009A31DB" w:rsidP="00242EAA">
            <w:pPr>
              <w:rPr>
                <w:rFonts w:eastAsia="宋体"/>
                <w:b/>
                <w:bCs/>
                <w:lang w:eastAsia="zh-CN"/>
              </w:rPr>
            </w:pPr>
            <w:r>
              <w:t>R2-2002898</w:t>
            </w:r>
          </w:p>
        </w:tc>
        <w:tc>
          <w:tcPr>
            <w:tcW w:w="9633" w:type="dxa"/>
            <w:tcPrChange w:id="265" w:author="CMCC" w:date="2020-04-16T14:02:00Z">
              <w:tcPr>
                <w:tcW w:w="10339" w:type="dxa"/>
              </w:tcPr>
            </w:tcPrChange>
          </w:tcPr>
          <w:p w14:paraId="1C5CF451" w14:textId="77777777" w:rsidR="009A31DB" w:rsidRPr="000E29B1" w:rsidRDefault="009A31DB" w:rsidP="00242EAA">
            <w:pPr>
              <w:rPr>
                <w:rFonts w:eastAsia="宋体"/>
                <w:lang w:val="en-US" w:eastAsia="zh-CN"/>
              </w:rPr>
            </w:pPr>
            <w:r>
              <w:rPr>
                <w:rFonts w:eastAsiaTheme="minorEastAsia" w:hint="eastAsia"/>
                <w:szCs w:val="24"/>
                <w:lang w:val="en-US" w:eastAsia="zh-CN"/>
              </w:rPr>
              <w:t>v</w:t>
            </w:r>
            <w:r>
              <w:rPr>
                <w:rFonts w:eastAsiaTheme="minorEastAsia"/>
                <w:szCs w:val="24"/>
                <w:lang w:val="en-US" w:eastAsia="zh-CN"/>
              </w:rPr>
              <w:t xml:space="preserve">ivo </w:t>
            </w:r>
            <w:r w:rsidRPr="000E29B1">
              <w:rPr>
                <w:rFonts w:eastAsia="宋体"/>
                <w:lang w:val="en-US" w:eastAsia="zh-CN"/>
              </w:rPr>
              <w:t xml:space="preserve">discusses M5~M7 MDT in case of </w:t>
            </w:r>
            <w:r w:rsidRPr="000E29B1">
              <w:rPr>
                <w:rFonts w:eastAsia="宋体"/>
                <w:szCs w:val="24"/>
                <w:lang w:val="en-US"/>
              </w:rPr>
              <w:t>SN terminated MCG/split bearers and MN terminated SCG/split bearers</w:t>
            </w:r>
            <w:r w:rsidRPr="000E29B1">
              <w:rPr>
                <w:rFonts w:eastAsia="宋体"/>
                <w:lang w:val="en-US" w:eastAsia="zh-CN"/>
              </w:rPr>
              <w:t>.</w:t>
            </w:r>
          </w:p>
          <w:p w14:paraId="35159979" w14:textId="77777777" w:rsidR="009A31DB" w:rsidRPr="000E29B1" w:rsidRDefault="009A31DB" w:rsidP="00242EAA">
            <w:pPr>
              <w:spacing w:after="0"/>
              <w:contextualSpacing/>
              <w:rPr>
                <w:rFonts w:eastAsiaTheme="minorEastAsia"/>
                <w:szCs w:val="24"/>
                <w:lang w:val="en-US" w:eastAsia="zh-CN"/>
              </w:rPr>
            </w:pPr>
          </w:p>
          <w:p w14:paraId="18AD8CD4" w14:textId="77777777" w:rsidR="009A31DB" w:rsidRPr="000E29B1" w:rsidRDefault="009A31DB" w:rsidP="00242EAA">
            <w:pPr>
              <w:numPr>
                <w:ilvl w:val="0"/>
                <w:numId w:val="12"/>
              </w:numPr>
              <w:spacing w:after="0"/>
              <w:ind w:left="360"/>
              <w:contextualSpacing/>
              <w:rPr>
                <w:rFonts w:eastAsia="Times New Roman"/>
                <w:szCs w:val="24"/>
                <w:lang w:val="en-US" w:eastAsia="zh-CN"/>
              </w:rPr>
            </w:pPr>
            <w:r w:rsidRPr="000E29B1">
              <w:rPr>
                <w:rFonts w:eastAsia="Times New Roman"/>
                <w:szCs w:val="24"/>
                <w:lang w:val="en-US" w:eastAsia="zh-CN"/>
              </w:rPr>
              <w:t xml:space="preserve">M5: Average UE throughout measurement separately for DL and UL, </w:t>
            </w:r>
            <w:r w:rsidRPr="000E29B1">
              <w:rPr>
                <w:rFonts w:eastAsia="Times New Roman"/>
                <w:szCs w:val="24"/>
                <w:lang w:val="en-US" w:eastAsia="ko-KR"/>
              </w:rPr>
              <w:t xml:space="preserve">per DRB per UE and per UE for the DL, per DRB per UE and per UE for the UL, by </w:t>
            </w:r>
            <w:r w:rsidRPr="000E29B1">
              <w:rPr>
                <w:rFonts w:eastAsia="Times New Roman"/>
                <w:szCs w:val="24"/>
                <w:lang w:val="en-US" w:eastAsia="zh-CN"/>
              </w:rPr>
              <w:t>g</w:t>
            </w:r>
            <w:r w:rsidRPr="000E29B1">
              <w:rPr>
                <w:rFonts w:eastAsia="Times New Roman"/>
                <w:szCs w:val="24"/>
                <w:lang w:val="en-US" w:eastAsia="ko-KR"/>
              </w:rPr>
              <w:t>NB</w:t>
            </w:r>
          </w:p>
          <w:p w14:paraId="55005AA2" w14:textId="5F1393B7" w:rsidR="009A31DB" w:rsidRPr="000E29B1" w:rsidRDefault="009A31DB" w:rsidP="00242EAA">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w:t>
            </w:r>
            <w:r w:rsidRPr="000E29B1">
              <w:rPr>
                <w:rFonts w:eastAsia="宋体"/>
                <w:b/>
                <w:lang w:eastAsia="zh-CN"/>
              </w:rPr>
              <w:t>Proposal 1: Current L2 UE DL/UL throughput estimation cannot simply apply to EN-DC MN terminated SCG/split bearers as the PDCP is located at MN</w:t>
            </w:r>
          </w:p>
          <w:p w14:paraId="09A1ECD8" w14:textId="07816540" w:rsidR="009A31DB" w:rsidRPr="000E29B1" w:rsidRDefault="009A31DB" w:rsidP="00242EAA">
            <w:pPr>
              <w:spacing w:after="0"/>
              <w:rPr>
                <w:rFonts w:eastAsia="宋体"/>
                <w:b/>
                <w:szCs w:val="24"/>
                <w:lang w:val="en-US" w:eastAsia="zh-CN"/>
              </w:rPr>
            </w:pPr>
            <w:r>
              <w:rPr>
                <w:rFonts w:eastAsia="宋体"/>
                <w:b/>
                <w:lang w:eastAsia="zh-CN"/>
              </w:rPr>
              <w:t>[b]</w:t>
            </w:r>
            <w:r w:rsidRPr="000E29B1">
              <w:rPr>
                <w:rFonts w:eastAsia="宋体"/>
                <w:b/>
                <w:szCs w:val="24"/>
                <w:lang w:val="en-US" w:eastAsia="zh-CN"/>
              </w:rPr>
              <w:t>Proposal 2: For EN-DC SN terminated MCG/split bearers and MN terminated SCG/split bearers, UE throughput estimation coordination is required between MN and SN.</w:t>
            </w:r>
          </w:p>
          <w:p w14:paraId="2407D4D7" w14:textId="77777777" w:rsidR="009A31DB" w:rsidRPr="00C3693B" w:rsidRDefault="009A31DB" w:rsidP="00242EAA">
            <w:pPr>
              <w:rPr>
                <w:rFonts w:eastAsia="宋体"/>
                <w:b/>
                <w:bCs/>
                <w:lang w:val="en-US" w:eastAsia="zh-CN"/>
              </w:rPr>
            </w:pPr>
          </w:p>
          <w:p w14:paraId="5B7D02B0" w14:textId="77777777" w:rsidR="009A31DB" w:rsidRPr="000E29B1" w:rsidRDefault="009A31DB" w:rsidP="00242EAA">
            <w:pPr>
              <w:numPr>
                <w:ilvl w:val="0"/>
                <w:numId w:val="12"/>
              </w:numPr>
              <w:spacing w:after="0"/>
              <w:ind w:left="360"/>
              <w:contextualSpacing/>
              <w:rPr>
                <w:rFonts w:eastAsia="Times New Roman"/>
                <w:szCs w:val="24"/>
                <w:lang w:val="en-US" w:eastAsia="zh-CN"/>
              </w:rPr>
            </w:pPr>
            <w:r w:rsidRPr="000E29B1">
              <w:rPr>
                <w:rFonts w:eastAsia="Times New Roman"/>
                <w:szCs w:val="24"/>
                <w:lang w:val="en-US" w:eastAsia="zh-CN"/>
              </w:rPr>
              <w:t>M6: Packet Delay measurement separately for DL and UL, per DRB per UE</w:t>
            </w:r>
          </w:p>
          <w:p w14:paraId="65DCF7D2" w14:textId="7E090F0F" w:rsidR="009A31DB" w:rsidRPr="000E29B1" w:rsidRDefault="009A31DB" w:rsidP="00242EAA">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w:t>
            </w:r>
            <w:r w:rsidRPr="000E29B1">
              <w:rPr>
                <w:rFonts w:eastAsia="宋体"/>
                <w:b/>
                <w:lang w:eastAsia="zh-CN"/>
              </w:rPr>
              <w:t>Proposal 3: F</w:t>
            </w:r>
            <w:r w:rsidRPr="000E29B1">
              <w:rPr>
                <w:rFonts w:eastAsia="宋体" w:hint="eastAsia"/>
                <w:b/>
                <w:lang w:eastAsia="zh-CN"/>
              </w:rPr>
              <w:t>o</w:t>
            </w:r>
            <w:r w:rsidRPr="000E29B1">
              <w:rPr>
                <w:rFonts w:eastAsia="宋体"/>
                <w:b/>
                <w:lang w:eastAsia="zh-CN"/>
              </w:rPr>
              <w:t>r EN-DC SN terminated MCG/split bearers and MN terminated SCG/split bearers, UE packet delay needs to take into account the delay induced by data going through X2 interface between MN and SN.</w:t>
            </w:r>
          </w:p>
          <w:p w14:paraId="691C23FB" w14:textId="6F4A0117" w:rsidR="009A31DB" w:rsidRPr="000E29B1" w:rsidRDefault="009A31DB" w:rsidP="00242EAA">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w:t>
            </w:r>
            <w:r w:rsidRPr="000E29B1">
              <w:rPr>
                <w:rFonts w:eastAsia="宋体"/>
                <w:b/>
                <w:lang w:eastAsia="zh-CN"/>
              </w:rPr>
              <w:t>Proposal 4: Current L2 UE packet delay estimation cannot apply to EN-DC SN terminated MCG/split bearers and MN terminated SCG/split bearers</w:t>
            </w:r>
          </w:p>
          <w:p w14:paraId="779D3536" w14:textId="4E3BC703" w:rsidR="009A31DB" w:rsidRPr="000E29B1" w:rsidRDefault="009A31DB" w:rsidP="00242EAA">
            <w:pPr>
              <w:spacing w:after="0"/>
              <w:rPr>
                <w:rFonts w:eastAsia="宋体"/>
                <w:szCs w:val="24"/>
                <w:lang w:eastAsia="zh-CN"/>
              </w:rPr>
            </w:pPr>
            <w:r>
              <w:rPr>
                <w:rFonts w:eastAsia="宋体"/>
                <w:b/>
                <w:szCs w:val="24"/>
                <w:lang w:val="en-US" w:eastAsia="zh-CN"/>
              </w:rPr>
              <w:t>[b]</w:t>
            </w:r>
            <w:r w:rsidRPr="000E29B1">
              <w:rPr>
                <w:rFonts w:eastAsia="宋体"/>
                <w:b/>
                <w:szCs w:val="24"/>
                <w:lang w:val="en-US" w:eastAsia="zh-CN"/>
              </w:rPr>
              <w:t>Proposal 5: For EN-DC SN terminated MCG/split bearers and MN terminated SCG/split bearers, UE packet delay estimation coordination is required between MN and SN.</w:t>
            </w:r>
          </w:p>
          <w:p w14:paraId="650F616F" w14:textId="77777777" w:rsidR="009A31DB" w:rsidRDefault="009A31DB" w:rsidP="00242EAA">
            <w:pPr>
              <w:rPr>
                <w:rFonts w:eastAsia="宋体"/>
                <w:b/>
                <w:bCs/>
                <w:lang w:eastAsia="zh-CN"/>
              </w:rPr>
            </w:pPr>
          </w:p>
          <w:p w14:paraId="1A19D33E" w14:textId="77777777" w:rsidR="009A31DB" w:rsidRPr="000E29B1" w:rsidRDefault="009A31DB" w:rsidP="00242EAA">
            <w:pPr>
              <w:numPr>
                <w:ilvl w:val="0"/>
                <w:numId w:val="12"/>
              </w:numPr>
              <w:spacing w:after="0"/>
              <w:ind w:left="360"/>
              <w:contextualSpacing/>
              <w:rPr>
                <w:rFonts w:eastAsia="Times New Roman"/>
                <w:szCs w:val="24"/>
                <w:lang w:val="en-US" w:eastAsia="zh-CN"/>
              </w:rPr>
            </w:pPr>
            <w:r w:rsidRPr="000E29B1">
              <w:rPr>
                <w:rFonts w:eastAsia="Times New Roman"/>
                <w:szCs w:val="24"/>
                <w:lang w:val="en-US" w:eastAsia="zh-CN"/>
              </w:rPr>
              <w:t>M7: Packet loss rate measurement separately for DL and UL, per DRB per UE</w:t>
            </w:r>
          </w:p>
          <w:p w14:paraId="6BC9A4EC" w14:textId="69E7BBC8" w:rsidR="009A31DB" w:rsidRPr="000E29B1" w:rsidRDefault="009A31DB" w:rsidP="00242EAA">
            <w:pPr>
              <w:overflowPunct w:val="0"/>
              <w:autoSpaceDE w:val="0"/>
              <w:autoSpaceDN w:val="0"/>
              <w:adjustRightInd w:val="0"/>
              <w:spacing w:before="120" w:after="120"/>
              <w:jc w:val="both"/>
              <w:textAlignment w:val="baseline"/>
              <w:rPr>
                <w:rFonts w:eastAsia="宋体"/>
                <w:b/>
                <w:lang w:eastAsia="zh-CN"/>
              </w:rPr>
            </w:pPr>
            <w:r>
              <w:rPr>
                <w:rFonts w:eastAsia="宋体"/>
                <w:b/>
                <w:lang w:eastAsia="zh-CN"/>
              </w:rPr>
              <w:t>[b]</w:t>
            </w:r>
            <w:r w:rsidRPr="000E29B1">
              <w:rPr>
                <w:rFonts w:eastAsia="宋体"/>
                <w:b/>
                <w:lang w:eastAsia="zh-CN"/>
              </w:rPr>
              <w:t>Proposal 6: Current L2 UE packet loss estimation cannot simply apply to EN-DC SN terminated MCG/split bearers and MN terminated SCG/split bearers</w:t>
            </w:r>
          </w:p>
          <w:p w14:paraId="31C8E2CD" w14:textId="7A1BE7A1" w:rsidR="009A31DB" w:rsidRPr="000E29B1" w:rsidRDefault="009A31DB" w:rsidP="00242EAA">
            <w:pPr>
              <w:spacing w:after="0"/>
              <w:rPr>
                <w:rFonts w:eastAsia="宋体"/>
                <w:szCs w:val="24"/>
                <w:lang w:eastAsia="zh-CN"/>
              </w:rPr>
            </w:pPr>
            <w:r>
              <w:rPr>
                <w:rFonts w:eastAsia="宋体"/>
                <w:b/>
                <w:lang w:eastAsia="zh-CN"/>
              </w:rPr>
              <w:t>[b]</w:t>
            </w:r>
            <w:r w:rsidRPr="000E29B1">
              <w:rPr>
                <w:rFonts w:eastAsia="宋体"/>
                <w:b/>
                <w:szCs w:val="24"/>
                <w:lang w:val="en-US" w:eastAsia="zh-CN"/>
              </w:rPr>
              <w:t>Proposal 7: For EN-DC SN terminated MCG/split bearers and MN terminated SCG/split bearers, UE packet loss estimation coordination is required between MN and SN.</w:t>
            </w:r>
          </w:p>
          <w:p w14:paraId="30CE9EDF" w14:textId="77777777" w:rsidR="009A31DB" w:rsidRDefault="009A31DB" w:rsidP="00242EAA">
            <w:pPr>
              <w:rPr>
                <w:rFonts w:eastAsia="宋体"/>
                <w:b/>
                <w:bCs/>
                <w:lang w:eastAsia="zh-CN"/>
              </w:rPr>
            </w:pPr>
          </w:p>
          <w:p w14:paraId="02B1B010" w14:textId="4C4DB1B4" w:rsidR="009A31DB" w:rsidRPr="000E29B1" w:rsidRDefault="009A31DB" w:rsidP="00242EAA">
            <w:pPr>
              <w:rPr>
                <w:rFonts w:eastAsia="宋体"/>
                <w:b/>
                <w:bCs/>
                <w:lang w:eastAsia="zh-CN"/>
              </w:rPr>
            </w:pPr>
            <w:r>
              <w:rPr>
                <w:rFonts w:eastAsia="宋体" w:hint="eastAsia"/>
                <w:b/>
                <w:bCs/>
                <w:lang w:eastAsia="zh-CN"/>
              </w:rPr>
              <w:t>R</w:t>
            </w:r>
            <w:r>
              <w:rPr>
                <w:rFonts w:eastAsia="宋体"/>
                <w:b/>
                <w:bCs/>
                <w:lang w:eastAsia="zh-CN"/>
              </w:rPr>
              <w:t>apporteur Notes: RAN2 can focus on non-split bearer for R16.</w:t>
            </w:r>
          </w:p>
        </w:tc>
        <w:tc>
          <w:tcPr>
            <w:tcW w:w="7794" w:type="dxa"/>
            <w:tcPrChange w:id="266" w:author="CMCC" w:date="2020-04-16T14:02:00Z">
              <w:tcPr>
                <w:tcW w:w="9775" w:type="dxa"/>
              </w:tcPr>
            </w:tcPrChange>
          </w:tcPr>
          <w:p w14:paraId="75BC0444" w14:textId="77777777" w:rsidR="009A31DB" w:rsidRDefault="009A31DB" w:rsidP="00242EAA">
            <w:pPr>
              <w:keepNext/>
              <w:keepLines/>
              <w:spacing w:before="120"/>
              <w:ind w:left="1418" w:hanging="1418"/>
              <w:outlineLvl w:val="3"/>
              <w:rPr>
                <w:rFonts w:ascii="Arial" w:eastAsia="宋体" w:hAnsi="Arial"/>
                <w:sz w:val="24"/>
                <w:lang w:eastAsia="zh-CN"/>
              </w:rPr>
            </w:pPr>
            <w:bookmarkStart w:id="267" w:name="_Toc37153611"/>
            <w:r>
              <w:rPr>
                <w:rFonts w:ascii="Arial" w:eastAsia="宋体" w:hAnsi="Arial" w:hint="eastAsia"/>
                <w:sz w:val="24"/>
                <w:lang w:eastAsia="zh-CN"/>
              </w:rPr>
              <w:t>C</w:t>
            </w:r>
            <w:r>
              <w:rPr>
                <w:rFonts w:ascii="Arial" w:eastAsia="宋体" w:hAnsi="Arial"/>
                <w:sz w:val="24"/>
                <w:lang w:eastAsia="zh-CN"/>
              </w:rPr>
              <w:t>R for 37.320</w:t>
            </w:r>
          </w:p>
          <w:p w14:paraId="48FC9639" w14:textId="77777777" w:rsidR="009A31DB" w:rsidRPr="000E29B1" w:rsidRDefault="009A31DB" w:rsidP="00242EAA">
            <w:pPr>
              <w:keepNext/>
              <w:keepLines/>
              <w:spacing w:before="120"/>
              <w:ind w:left="1418" w:hanging="1418"/>
              <w:outlineLvl w:val="3"/>
              <w:rPr>
                <w:rFonts w:ascii="Arial" w:eastAsia="宋体" w:hAnsi="Arial"/>
                <w:sz w:val="24"/>
              </w:rPr>
            </w:pPr>
            <w:r w:rsidRPr="000E29B1">
              <w:rPr>
                <w:rFonts w:ascii="Arial" w:eastAsia="宋体" w:hAnsi="Arial"/>
                <w:sz w:val="24"/>
              </w:rPr>
              <w:t>5.4.1.1</w:t>
            </w:r>
            <w:r w:rsidRPr="000E29B1">
              <w:rPr>
                <w:rFonts w:ascii="Arial" w:eastAsia="宋体" w:hAnsi="Arial"/>
                <w:sz w:val="24"/>
              </w:rPr>
              <w:tab/>
              <w:t>Measurements and reporting triggers for Immediate MDT</w:t>
            </w:r>
            <w:bookmarkEnd w:id="267"/>
          </w:p>
          <w:p w14:paraId="1D1BDA4E" w14:textId="77777777" w:rsidR="009A31DB" w:rsidRPr="000E29B1" w:rsidRDefault="009A31DB" w:rsidP="00242EAA">
            <w:pPr>
              <w:overflowPunct w:val="0"/>
              <w:autoSpaceDE w:val="0"/>
              <w:autoSpaceDN w:val="0"/>
              <w:adjustRightInd w:val="0"/>
              <w:rPr>
                <w:rFonts w:eastAsia="宋体"/>
                <w:lang w:eastAsia="ko-KR"/>
              </w:rPr>
            </w:pPr>
            <w:r w:rsidRPr="000E29B1">
              <w:rPr>
                <w:rFonts w:eastAsia="宋体"/>
                <w:lang w:eastAsia="ko-KR"/>
              </w:rPr>
              <w:t xml:space="preserve">Measurements to be performed for Immediate MDT purposes involve reporting triggers and criteria utilized for </w:t>
            </w:r>
            <w:r w:rsidRPr="000E29B1">
              <w:rPr>
                <w:rFonts w:eastAsia="宋体"/>
                <w:lang w:eastAsia="ja-JP"/>
              </w:rPr>
              <w:t xml:space="preserve">RRM. </w:t>
            </w:r>
            <w:r w:rsidRPr="000E29B1">
              <w:rPr>
                <w:rFonts w:eastAsia="宋体"/>
                <w:lang w:eastAsia="ko-KR"/>
              </w:rPr>
              <w:t>In addition, there are associated network performance measurements performed in the gNB.</w:t>
            </w:r>
          </w:p>
          <w:p w14:paraId="5092B4C2" w14:textId="77777777" w:rsidR="009A31DB" w:rsidRPr="000E29B1" w:rsidRDefault="009A31DB" w:rsidP="00242EAA">
            <w:pPr>
              <w:overflowPunct w:val="0"/>
              <w:autoSpaceDE w:val="0"/>
              <w:autoSpaceDN w:val="0"/>
              <w:adjustRightInd w:val="0"/>
              <w:rPr>
                <w:rFonts w:eastAsia="宋体"/>
                <w:lang w:eastAsia="ko-KR"/>
              </w:rPr>
            </w:pPr>
            <w:r w:rsidRPr="000E29B1">
              <w:rPr>
                <w:rFonts w:eastAsia="宋体"/>
                <w:lang w:eastAsia="ko-KR"/>
              </w:rPr>
              <w:t>In particular, the following measurements shall be supported for Immediate MDT performance:</w:t>
            </w:r>
          </w:p>
          <w:p w14:paraId="272D48D3" w14:textId="77777777" w:rsidR="009A31DB" w:rsidRPr="000E29B1" w:rsidRDefault="009A31DB" w:rsidP="00242EAA">
            <w:pPr>
              <w:overflowPunct w:val="0"/>
              <w:autoSpaceDE w:val="0"/>
              <w:autoSpaceDN w:val="0"/>
              <w:adjustRightInd w:val="0"/>
              <w:rPr>
                <w:rFonts w:eastAsia="宋体"/>
                <w:lang w:eastAsia="ja-JP"/>
              </w:rPr>
            </w:pPr>
            <w:r w:rsidRPr="000E29B1">
              <w:rPr>
                <w:rFonts w:eastAsia="宋体"/>
                <w:lang w:eastAsia="ko-KR"/>
              </w:rPr>
              <w:t>Measurements</w:t>
            </w:r>
            <w:r w:rsidRPr="000E29B1">
              <w:rPr>
                <w:rFonts w:eastAsia="宋体"/>
                <w:lang w:eastAsia="ja-JP"/>
              </w:rPr>
              <w:t>:</w:t>
            </w:r>
          </w:p>
          <w:p w14:paraId="0F4F9209"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M1: DL signal quantities measurement results for the serving cell and for intra-frequency/Inter-frequency/inter-RAT neighbour cells, including cell/beam level measurement for NR cells only, TS 38.215 [19]</w:t>
            </w:r>
          </w:p>
          <w:p w14:paraId="7AA20C67"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M2: </w:t>
            </w:r>
            <w:r w:rsidRPr="000E29B1">
              <w:rPr>
                <w:rFonts w:eastAsia="宋体"/>
                <w:lang w:eastAsia="ja-JP"/>
              </w:rPr>
              <w:t>P</w:t>
            </w:r>
            <w:r w:rsidRPr="000E29B1">
              <w:rPr>
                <w:rFonts w:eastAsia="宋体"/>
              </w:rPr>
              <w:t xml:space="preserve">ower </w:t>
            </w:r>
            <w:r w:rsidRPr="000E29B1">
              <w:rPr>
                <w:rFonts w:eastAsia="宋体"/>
                <w:lang w:eastAsia="ja-JP"/>
              </w:rPr>
              <w:t>H</w:t>
            </w:r>
            <w:r w:rsidRPr="000E29B1">
              <w:rPr>
                <w:rFonts w:eastAsia="宋体"/>
              </w:rPr>
              <w:t xml:space="preserve">eadroom </w:t>
            </w:r>
            <w:r w:rsidRPr="000E29B1">
              <w:rPr>
                <w:rFonts w:eastAsia="宋体"/>
                <w:lang w:eastAsia="ja-JP"/>
              </w:rPr>
              <w:t xml:space="preserve">measurement by UE, </w:t>
            </w:r>
            <w:r w:rsidRPr="000E29B1">
              <w:rPr>
                <w:rFonts w:eastAsia="宋体"/>
                <w:lang w:eastAsia="zh-CN"/>
              </w:rPr>
              <w:t>TS 38.213 [20]</w:t>
            </w:r>
          </w:p>
          <w:p w14:paraId="35C2C0E8"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M3: Received Interference Power measurement [</w:t>
            </w:r>
            <w:r w:rsidRPr="000E29B1">
              <w:rPr>
                <w:rFonts w:eastAsia="宋体"/>
              </w:rPr>
              <w:t>The feasibility need to be confirmed by RAN1</w:t>
            </w:r>
            <w:r w:rsidRPr="000E29B1">
              <w:rPr>
                <w:rFonts w:eastAsia="宋体"/>
                <w:lang w:eastAsia="zh-CN"/>
              </w:rPr>
              <w:t>]</w:t>
            </w:r>
          </w:p>
          <w:p w14:paraId="0B6F56EE"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M4: Data Volume measurement separately for DL and UL, </w:t>
            </w:r>
            <w:r w:rsidRPr="000E29B1">
              <w:rPr>
                <w:rFonts w:eastAsia="宋体"/>
                <w:lang w:eastAsia="ko-KR"/>
              </w:rPr>
              <w:t xml:space="preserve">per DRB per UE, see </w:t>
            </w:r>
            <w:r w:rsidRPr="000E29B1">
              <w:rPr>
                <w:rFonts w:eastAsia="宋体"/>
                <w:lang w:eastAsia="zh-CN"/>
              </w:rPr>
              <w:t xml:space="preserve">TS 28.552 [17] </w:t>
            </w:r>
          </w:p>
          <w:p w14:paraId="4966A959"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M5: Average UE throughout measurement separately for DL and UL, </w:t>
            </w:r>
            <w:r w:rsidRPr="000E29B1">
              <w:rPr>
                <w:rFonts w:eastAsia="宋体"/>
                <w:lang w:eastAsia="ko-KR"/>
              </w:rPr>
              <w:t xml:space="preserve">per DRB per UE and per UE for the DL, per DRB per UE and per UE for the UL, by </w:t>
            </w:r>
            <w:r w:rsidRPr="000E29B1">
              <w:rPr>
                <w:rFonts w:eastAsia="宋体"/>
                <w:lang w:eastAsia="zh-CN"/>
              </w:rPr>
              <w:t>g</w:t>
            </w:r>
            <w:r w:rsidRPr="000E29B1">
              <w:rPr>
                <w:rFonts w:eastAsia="宋体"/>
                <w:lang w:eastAsia="ko-KR"/>
              </w:rPr>
              <w:t xml:space="preserve">NB, </w:t>
            </w:r>
            <w:r w:rsidRPr="000E29B1">
              <w:rPr>
                <w:rFonts w:eastAsia="宋体"/>
                <w:lang w:eastAsia="zh-CN"/>
              </w:rPr>
              <w:t>see TS 28.552 [17]</w:t>
            </w:r>
          </w:p>
          <w:p w14:paraId="027BA0B7"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M6: Packet Delay measurement separately for DL and UL, </w:t>
            </w:r>
            <w:r w:rsidRPr="000E29B1">
              <w:rPr>
                <w:rFonts w:eastAsia="宋体"/>
                <w:lang w:eastAsia="ko-KR"/>
              </w:rPr>
              <w:t>per DRB per UE</w:t>
            </w:r>
            <w:r w:rsidRPr="000E29B1">
              <w:rPr>
                <w:rFonts w:eastAsia="宋体"/>
                <w:lang w:eastAsia="zh-CN"/>
              </w:rPr>
              <w:t>, TS 28.552 [17] and TS 38.314 [18]</w:t>
            </w:r>
          </w:p>
          <w:p w14:paraId="5BD136BD" w14:textId="77777777" w:rsidR="009A31DB" w:rsidRPr="000E29B1" w:rsidRDefault="009A31DB" w:rsidP="00242EAA">
            <w:pPr>
              <w:numPr>
                <w:ilvl w:val="0"/>
                <w:numId w:val="13"/>
              </w:numPr>
              <w:overflowPunct w:val="0"/>
              <w:autoSpaceDE w:val="0"/>
              <w:autoSpaceDN w:val="0"/>
              <w:adjustRightInd w:val="0"/>
              <w:ind w:left="568" w:hanging="284"/>
              <w:rPr>
                <w:ins w:id="268" w:author="vivo" w:date="2020-04-08T16:01:00Z"/>
                <w:rFonts w:eastAsia="宋体"/>
                <w:lang w:eastAsia="zh-CN"/>
              </w:rPr>
            </w:pPr>
            <w:r w:rsidRPr="000E29B1">
              <w:rPr>
                <w:rFonts w:eastAsia="宋体"/>
                <w:lang w:eastAsia="zh-CN"/>
              </w:rPr>
              <w:t>⁻</w:t>
            </w:r>
            <w:r w:rsidRPr="000E29B1">
              <w:rPr>
                <w:rFonts w:eastAsia="宋体"/>
                <w:lang w:eastAsia="zh-CN"/>
              </w:rPr>
              <w:tab/>
              <w:t xml:space="preserve">M7: Packet loss rate measurement separately for DL and UL, </w:t>
            </w:r>
            <w:r w:rsidRPr="000E29B1">
              <w:rPr>
                <w:rFonts w:eastAsia="宋体"/>
                <w:lang w:eastAsia="ko-KR"/>
              </w:rPr>
              <w:t xml:space="preserve">per DRB per UE, </w:t>
            </w:r>
            <w:r w:rsidRPr="000E29B1">
              <w:rPr>
                <w:rFonts w:eastAsia="宋体"/>
                <w:lang w:eastAsia="zh-CN"/>
              </w:rPr>
              <w:t>TS 28.552 [17] and TS 38.314 [18]</w:t>
            </w:r>
          </w:p>
          <w:p w14:paraId="042DDB97" w14:textId="77777777" w:rsidR="009A31DB" w:rsidRPr="000E29B1" w:rsidRDefault="009A31DB" w:rsidP="00242EAA">
            <w:pPr>
              <w:keepLines/>
              <w:ind w:left="1135" w:hanging="851"/>
              <w:rPr>
                <w:rFonts w:eastAsia="宋体"/>
                <w:lang w:eastAsia="ja-JP"/>
              </w:rPr>
            </w:pPr>
            <w:ins w:id="269" w:author="vivo" w:date="2020-04-08T16:01:00Z">
              <w:r w:rsidRPr="000E29B1">
                <w:rPr>
                  <w:rFonts w:eastAsia="宋体"/>
                  <w:lang w:eastAsia="ja-JP"/>
                </w:rPr>
                <w:t>NOTE:</w:t>
              </w:r>
              <w:r w:rsidRPr="000E29B1">
                <w:rPr>
                  <w:rFonts w:eastAsia="宋体"/>
                  <w:lang w:eastAsia="ja-JP"/>
                </w:rPr>
                <w:tab/>
              </w:r>
              <w:r w:rsidRPr="000E29B1">
                <w:rPr>
                  <w:rFonts w:eastAsia="宋体"/>
                  <w:noProof/>
                  <w:lang w:eastAsia="zh-CN"/>
                </w:rPr>
                <w:t>M5 ~ M7 do not apply to EN-DC SN terminated MCG/split bearers and MN terminated SCG/split bearers in this release</w:t>
              </w:r>
              <w:r w:rsidRPr="000E29B1">
                <w:rPr>
                  <w:rFonts w:eastAsia="宋体"/>
                  <w:lang w:eastAsia="ja-JP"/>
                </w:rPr>
                <w:t>.</w:t>
              </w:r>
            </w:ins>
          </w:p>
          <w:p w14:paraId="6E4DDBB0"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M8: </w:t>
            </w:r>
            <w:r w:rsidRPr="000E29B1">
              <w:rPr>
                <w:rFonts w:eastAsia="宋体"/>
                <w:lang w:eastAsia="zh-TW"/>
              </w:rPr>
              <w:t>RSSI measureme</w:t>
            </w:r>
            <w:r w:rsidRPr="000E29B1">
              <w:rPr>
                <w:rFonts w:eastAsia="宋体"/>
                <w:lang w:eastAsia="zh-CN"/>
              </w:rPr>
              <w:t xml:space="preserve">nt by UE (for WLAN/Bluetooth measurement) </w:t>
            </w:r>
            <w:r w:rsidRPr="000E29B1">
              <w:rPr>
                <w:rFonts w:eastAsia="宋体"/>
                <w:lang w:eastAsia="zh-TW"/>
              </w:rPr>
              <w:t>see TS 38.331 [15].</w:t>
            </w:r>
          </w:p>
          <w:p w14:paraId="3BF1D2BE" w14:textId="77777777" w:rsidR="009A31DB" w:rsidRPr="000E29B1" w:rsidRDefault="009A31DB" w:rsidP="00242EAA">
            <w:pPr>
              <w:numPr>
                <w:ilvl w:val="0"/>
                <w:numId w:val="13"/>
              </w:numPr>
              <w:overflowPunct w:val="0"/>
              <w:autoSpaceDE w:val="0"/>
              <w:autoSpaceDN w:val="0"/>
              <w:adjustRightInd w:val="0"/>
              <w:ind w:left="568" w:hanging="284"/>
              <w:rPr>
                <w:rFonts w:eastAsia="宋体"/>
                <w:lang w:eastAsia="zh-CN"/>
              </w:rPr>
            </w:pPr>
            <w:r w:rsidRPr="000E29B1">
              <w:rPr>
                <w:rFonts w:eastAsia="宋体"/>
                <w:lang w:eastAsia="zh-CN"/>
              </w:rPr>
              <w:t>⁻</w:t>
            </w:r>
            <w:r w:rsidRPr="000E29B1">
              <w:rPr>
                <w:rFonts w:eastAsia="宋体"/>
                <w:lang w:eastAsia="zh-CN"/>
              </w:rPr>
              <w:tab/>
              <w:t xml:space="preserve">M9: RTT Measurement by UE (for WLAN measurement) see </w:t>
            </w:r>
            <w:r w:rsidRPr="000E29B1">
              <w:rPr>
                <w:rFonts w:eastAsia="宋体"/>
                <w:lang w:eastAsia="zh-TW"/>
              </w:rPr>
              <w:t>TS 38.331 [15].</w:t>
            </w:r>
          </w:p>
          <w:p w14:paraId="472E9AC4" w14:textId="77777777" w:rsidR="009A31DB" w:rsidRPr="000E29B1" w:rsidRDefault="009A31DB" w:rsidP="00242EAA">
            <w:pPr>
              <w:rPr>
                <w:rFonts w:eastAsia="宋体"/>
                <w:b/>
                <w:bCs/>
                <w:lang w:eastAsia="zh-CN"/>
              </w:rPr>
            </w:pPr>
          </w:p>
        </w:tc>
        <w:tc>
          <w:tcPr>
            <w:tcW w:w="2687" w:type="dxa"/>
            <w:tcPrChange w:id="270" w:author="CMCC" w:date="2020-04-16T14:02:00Z">
              <w:tcPr>
                <w:tcW w:w="9775" w:type="dxa"/>
              </w:tcPr>
            </w:tcPrChange>
          </w:tcPr>
          <w:p w14:paraId="62E17453" w14:textId="51C466B0" w:rsidR="009A31DB" w:rsidRPr="006E14E3" w:rsidRDefault="009A31DB" w:rsidP="00242EAA">
            <w:pPr>
              <w:keepNext/>
              <w:keepLines/>
              <w:spacing w:before="120"/>
              <w:ind w:left="1418" w:hanging="1418"/>
              <w:outlineLvl w:val="3"/>
              <w:rPr>
                <w:rFonts w:ascii="Arial" w:eastAsia="宋体" w:hAnsi="Arial"/>
                <w:lang w:eastAsia="zh-CN"/>
              </w:rPr>
            </w:pPr>
            <w:ins w:id="271" w:author="CMCC" w:date="2020-04-16T14:02:00Z">
              <w:r w:rsidRPr="006E14E3">
                <w:rPr>
                  <w:rFonts w:eastAsia="宋体"/>
                  <w:lang w:eastAsia="zh-CN"/>
                </w:rPr>
                <w:t>QC: Agree</w:t>
              </w:r>
            </w:ins>
          </w:p>
        </w:tc>
      </w:tr>
    </w:tbl>
    <w:p w14:paraId="43DB7E46" w14:textId="56882E6D" w:rsidR="008A61F5" w:rsidRPr="005721D3" w:rsidRDefault="008A61F5" w:rsidP="00E55B2A">
      <w:pPr>
        <w:rPr>
          <w:rFonts w:eastAsiaTheme="minorEastAsia"/>
          <w:b/>
          <w:bCs/>
          <w:lang w:eastAsia="zh-CN"/>
        </w:rPr>
      </w:pPr>
    </w:p>
    <w:bookmarkEnd w:id="2"/>
    <w:bookmarkEnd w:id="5"/>
    <w:bookmarkEnd w:id="6"/>
    <w:bookmarkEnd w:id="7"/>
    <w:bookmarkEnd w:id="8"/>
    <w:bookmarkEnd w:id="9"/>
    <w:bookmarkEnd w:id="10"/>
    <w:bookmarkEnd w:id="11"/>
    <w:bookmarkEnd w:id="12"/>
    <w:bookmarkEnd w:id="13"/>
    <w:bookmarkEnd w:id="14"/>
    <w:bookmarkEnd w:id="15"/>
    <w:bookmarkEnd w:id="16"/>
    <w:p w14:paraId="6FFDFF00" w14:textId="7E2C9317" w:rsidR="002862CB" w:rsidRDefault="002862CB" w:rsidP="00BB4502">
      <w:pPr>
        <w:rPr>
          <w:rFonts w:eastAsia="宋体"/>
          <w:b/>
          <w:bCs/>
        </w:rPr>
      </w:pPr>
    </w:p>
    <w:p w14:paraId="0F13CF5F" w14:textId="13649779" w:rsidR="002862CB" w:rsidRDefault="002862CB" w:rsidP="002862CB">
      <w:pPr>
        <w:pStyle w:val="1"/>
      </w:pPr>
      <w:r>
        <w:rPr>
          <w:lang w:eastAsia="zh-CN"/>
        </w:rPr>
        <w:t>R</w:t>
      </w:r>
      <w:r>
        <w:rPr>
          <w:rFonts w:hint="eastAsia"/>
          <w:lang w:eastAsia="zh-CN"/>
        </w:rPr>
        <w:t>e</w:t>
      </w:r>
      <w:r>
        <w:t>ference</w:t>
      </w:r>
    </w:p>
    <w:p w14:paraId="4318F035" w14:textId="77777777" w:rsidR="002862CB" w:rsidRDefault="002862CB" w:rsidP="002862CB">
      <w:pPr>
        <w:pStyle w:val="aff0"/>
        <w:numPr>
          <w:ilvl w:val="0"/>
          <w:numId w:val="7"/>
        </w:numPr>
        <w:ind w:firstLineChars="0"/>
      </w:pPr>
      <w:r>
        <w:t>R2-2002751</w:t>
      </w:r>
      <w:r>
        <w:tab/>
        <w:t>Discussion on metric of number of active UEs in RRC connected</w:t>
      </w:r>
      <w:r>
        <w:tab/>
        <w:t>NTT DOCOMO INC.</w:t>
      </w:r>
    </w:p>
    <w:p w14:paraId="2EC40390" w14:textId="77777777" w:rsidR="002862CB" w:rsidRDefault="002862CB" w:rsidP="002862CB">
      <w:pPr>
        <w:pStyle w:val="aff0"/>
        <w:numPr>
          <w:ilvl w:val="0"/>
          <w:numId w:val="7"/>
        </w:numPr>
        <w:ind w:firstLineChars="0"/>
      </w:pPr>
      <w:r>
        <w:t>R2-2002897</w:t>
      </w:r>
      <w:r>
        <w:tab/>
        <w:t>Remaining issues on L2 measurement</w:t>
      </w:r>
      <w:r>
        <w:tab/>
        <w:t>vivo</w:t>
      </w:r>
    </w:p>
    <w:p w14:paraId="30C96AC7" w14:textId="77777777" w:rsidR="002862CB" w:rsidRDefault="002862CB" w:rsidP="002862CB">
      <w:pPr>
        <w:pStyle w:val="aff0"/>
        <w:numPr>
          <w:ilvl w:val="0"/>
          <w:numId w:val="7"/>
        </w:numPr>
        <w:ind w:firstLineChars="0"/>
      </w:pPr>
      <w:r>
        <w:t>R2-2002898</w:t>
      </w:r>
      <w:r>
        <w:tab/>
        <w:t>CR37320 for M5 ~ M7</w:t>
      </w:r>
      <w:r>
        <w:tab/>
        <w:t>vivo</w:t>
      </w:r>
    </w:p>
    <w:p w14:paraId="3A12285D" w14:textId="77777777" w:rsidR="002862CB" w:rsidRDefault="002862CB" w:rsidP="002862CB">
      <w:pPr>
        <w:pStyle w:val="aff0"/>
        <w:numPr>
          <w:ilvl w:val="0"/>
          <w:numId w:val="7"/>
        </w:numPr>
        <w:ind w:firstLineChars="0"/>
      </w:pPr>
      <w:r>
        <w:t>R2-2003073</w:t>
      </w:r>
      <w:r>
        <w:tab/>
        <w:t>Open issues of L2 measurements</w:t>
      </w:r>
      <w:r>
        <w:tab/>
        <w:t>Ericsson</w:t>
      </w:r>
    </w:p>
    <w:p w14:paraId="65A349FB" w14:textId="77777777" w:rsidR="002862CB" w:rsidRDefault="002862CB" w:rsidP="002862CB">
      <w:pPr>
        <w:pStyle w:val="aff0"/>
        <w:numPr>
          <w:ilvl w:val="0"/>
          <w:numId w:val="7"/>
        </w:numPr>
        <w:ind w:firstLineChars="0"/>
      </w:pPr>
      <w:r>
        <w:t>R2-2003165</w:t>
      </w:r>
      <w:r>
        <w:tab/>
        <w:t>Correction of DL packet delay</w:t>
      </w:r>
      <w:r>
        <w:tab/>
        <w:t>Nokia, Nokia Shanghai Bell</w:t>
      </w:r>
    </w:p>
    <w:p w14:paraId="4CA492A7" w14:textId="77777777" w:rsidR="002862CB" w:rsidRDefault="002862CB" w:rsidP="002862CB">
      <w:pPr>
        <w:pStyle w:val="aff0"/>
        <w:numPr>
          <w:ilvl w:val="0"/>
          <w:numId w:val="7"/>
        </w:numPr>
        <w:ind w:firstLineChars="0"/>
      </w:pPr>
      <w:r>
        <w:t>R2-2003489</w:t>
      </w:r>
      <w:r>
        <w:tab/>
        <w:t>Miscellaneous corrections for draft TS 38.314</w:t>
      </w:r>
      <w:r>
        <w:tab/>
        <w:t>CMCC</w:t>
      </w:r>
    </w:p>
    <w:p w14:paraId="1513CB7C" w14:textId="609ADF0B" w:rsidR="002862CB" w:rsidRPr="002862CB" w:rsidRDefault="002862CB" w:rsidP="002862CB">
      <w:pPr>
        <w:pStyle w:val="aff0"/>
        <w:numPr>
          <w:ilvl w:val="0"/>
          <w:numId w:val="7"/>
        </w:numPr>
        <w:ind w:firstLineChars="0"/>
      </w:pPr>
      <w:r>
        <w:t>R2-2003575</w:t>
      </w:r>
      <w:r>
        <w:tab/>
        <w:t>Minor issues on L2M</w:t>
      </w:r>
      <w:r>
        <w:tab/>
        <w:t>Huawei, HiSilicon</w:t>
      </w:r>
    </w:p>
    <w:sectPr w:rsidR="002862CB" w:rsidRPr="002862CB" w:rsidSect="0070647A">
      <w:footnotePr>
        <w:numRestart w:val="eachSect"/>
      </w:footnotePr>
      <w:pgSz w:w="23811" w:h="16838" w:orient="landscape" w:code="8"/>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65A28" w14:textId="77777777" w:rsidR="002E2AC0" w:rsidRDefault="002E2AC0" w:rsidP="0063593C">
      <w:pPr>
        <w:spacing w:after="0"/>
      </w:pPr>
      <w:r>
        <w:separator/>
      </w:r>
    </w:p>
  </w:endnote>
  <w:endnote w:type="continuationSeparator" w:id="0">
    <w:p w14:paraId="5C867F0A" w14:textId="77777777" w:rsidR="002E2AC0" w:rsidRDefault="002E2AC0"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0DDD5" w14:textId="77777777" w:rsidR="002E2AC0" w:rsidRDefault="002E2AC0" w:rsidP="0063593C">
      <w:pPr>
        <w:spacing w:after="0"/>
      </w:pPr>
      <w:r>
        <w:separator/>
      </w:r>
    </w:p>
  </w:footnote>
  <w:footnote w:type="continuationSeparator" w:id="0">
    <w:p w14:paraId="12917BAB" w14:textId="77777777" w:rsidR="002E2AC0" w:rsidRDefault="002E2AC0"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B024DB8"/>
    <w:multiLevelType w:val="hybridMultilevel"/>
    <w:tmpl w:val="8C8C412C"/>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0A4628"/>
    <w:multiLevelType w:val="hybridMultilevel"/>
    <w:tmpl w:val="098EDE8E"/>
    <w:lvl w:ilvl="0" w:tplc="98E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1047EE"/>
    <w:multiLevelType w:val="hybridMultilevel"/>
    <w:tmpl w:val="89703998"/>
    <w:lvl w:ilvl="0" w:tplc="6086815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03DDE"/>
    <w:multiLevelType w:val="hybridMultilevel"/>
    <w:tmpl w:val="625E03D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0"/>
  </w:num>
  <w:num w:numId="3">
    <w:abstractNumId w:val="2"/>
  </w:num>
  <w:num w:numId="4">
    <w:abstractNumId w:val="5"/>
  </w:num>
  <w:num w:numId="5">
    <w:abstractNumId w:val="1"/>
  </w:num>
  <w:num w:numId="6">
    <w:abstractNumId w:val="0"/>
  </w:num>
  <w:num w:numId="7">
    <w:abstractNumId w:val="3"/>
  </w:num>
  <w:num w:numId="8">
    <w:abstractNumId w:val="11"/>
  </w:num>
  <w:num w:numId="9">
    <w:abstractNumId w:val="4"/>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Nokia">
    <w15:presenceInfo w15:providerId="None" w15:userId="Nokia"/>
  </w15:person>
  <w15:person w15:author="Huawei">
    <w15:presenceInfo w15:providerId="None" w15:userId="Huawei"/>
  </w15:person>
  <w15:person w15:author="docomo">
    <w15:presenceInfo w15:providerId="None" w15:userId="docomo"/>
  </w15:person>
  <w15:person w15:author="NTTDOCOMO">
    <w15:presenceInfo w15:providerId="None" w15:userId="NTTDOCOM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58"/>
    <w:rsid w:val="0000098A"/>
    <w:rsid w:val="0000161A"/>
    <w:rsid w:val="0000167A"/>
    <w:rsid w:val="000023BA"/>
    <w:rsid w:val="00002E05"/>
    <w:rsid w:val="0000342E"/>
    <w:rsid w:val="000037B8"/>
    <w:rsid w:val="00003A7A"/>
    <w:rsid w:val="00006F5D"/>
    <w:rsid w:val="0000772E"/>
    <w:rsid w:val="00007796"/>
    <w:rsid w:val="00007E0D"/>
    <w:rsid w:val="000114FA"/>
    <w:rsid w:val="00011A94"/>
    <w:rsid w:val="00011EA2"/>
    <w:rsid w:val="000134E7"/>
    <w:rsid w:val="00014C07"/>
    <w:rsid w:val="00014C84"/>
    <w:rsid w:val="00015B4A"/>
    <w:rsid w:val="00016A81"/>
    <w:rsid w:val="00016CD4"/>
    <w:rsid w:val="000176B5"/>
    <w:rsid w:val="000179CF"/>
    <w:rsid w:val="00017E77"/>
    <w:rsid w:val="00020AEC"/>
    <w:rsid w:val="00020C10"/>
    <w:rsid w:val="00021C48"/>
    <w:rsid w:val="00022002"/>
    <w:rsid w:val="00022267"/>
    <w:rsid w:val="0002286B"/>
    <w:rsid w:val="00024657"/>
    <w:rsid w:val="0002521D"/>
    <w:rsid w:val="0002628F"/>
    <w:rsid w:val="00030F8B"/>
    <w:rsid w:val="00032089"/>
    <w:rsid w:val="00032687"/>
    <w:rsid w:val="000333AD"/>
    <w:rsid w:val="000340DD"/>
    <w:rsid w:val="0003419D"/>
    <w:rsid w:val="0003434F"/>
    <w:rsid w:val="0003481E"/>
    <w:rsid w:val="000349D1"/>
    <w:rsid w:val="0003565F"/>
    <w:rsid w:val="00035B0E"/>
    <w:rsid w:val="00037610"/>
    <w:rsid w:val="0003787F"/>
    <w:rsid w:val="000406AE"/>
    <w:rsid w:val="0004095B"/>
    <w:rsid w:val="00041069"/>
    <w:rsid w:val="000413FD"/>
    <w:rsid w:val="00042AE0"/>
    <w:rsid w:val="00042E29"/>
    <w:rsid w:val="00043622"/>
    <w:rsid w:val="00045D7B"/>
    <w:rsid w:val="00046C2D"/>
    <w:rsid w:val="00046DF1"/>
    <w:rsid w:val="00046EC1"/>
    <w:rsid w:val="0004712A"/>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42BE"/>
    <w:rsid w:val="000648BF"/>
    <w:rsid w:val="000648F7"/>
    <w:rsid w:val="000663AD"/>
    <w:rsid w:val="00066A15"/>
    <w:rsid w:val="00066B8F"/>
    <w:rsid w:val="00067F32"/>
    <w:rsid w:val="00071D3A"/>
    <w:rsid w:val="00071FD4"/>
    <w:rsid w:val="00072253"/>
    <w:rsid w:val="000739F4"/>
    <w:rsid w:val="00073E7D"/>
    <w:rsid w:val="0007603A"/>
    <w:rsid w:val="0007607B"/>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482"/>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947"/>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29B1"/>
    <w:rsid w:val="000E3897"/>
    <w:rsid w:val="000E425F"/>
    <w:rsid w:val="000E4849"/>
    <w:rsid w:val="000E4C9D"/>
    <w:rsid w:val="000E6602"/>
    <w:rsid w:val="000E68EC"/>
    <w:rsid w:val="000E6A1A"/>
    <w:rsid w:val="000E77BC"/>
    <w:rsid w:val="000E7FE3"/>
    <w:rsid w:val="000F07CC"/>
    <w:rsid w:val="000F08C6"/>
    <w:rsid w:val="000F1EFA"/>
    <w:rsid w:val="000F262B"/>
    <w:rsid w:val="000F2A4A"/>
    <w:rsid w:val="000F2F83"/>
    <w:rsid w:val="000F2FF2"/>
    <w:rsid w:val="000F4031"/>
    <w:rsid w:val="000F54BB"/>
    <w:rsid w:val="000F6940"/>
    <w:rsid w:val="000F71E4"/>
    <w:rsid w:val="00100532"/>
    <w:rsid w:val="001006B3"/>
    <w:rsid w:val="00101A0D"/>
    <w:rsid w:val="001026A1"/>
    <w:rsid w:val="001028F2"/>
    <w:rsid w:val="00102D77"/>
    <w:rsid w:val="00103251"/>
    <w:rsid w:val="00103510"/>
    <w:rsid w:val="001038CD"/>
    <w:rsid w:val="00103CC9"/>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16BD4"/>
    <w:rsid w:val="00120CFF"/>
    <w:rsid w:val="00122689"/>
    <w:rsid w:val="001227BB"/>
    <w:rsid w:val="00122BAA"/>
    <w:rsid w:val="001236E8"/>
    <w:rsid w:val="00123EAA"/>
    <w:rsid w:val="00125753"/>
    <w:rsid w:val="0012578A"/>
    <w:rsid w:val="00125A13"/>
    <w:rsid w:val="00125BC2"/>
    <w:rsid w:val="00127013"/>
    <w:rsid w:val="00127F0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DFC"/>
    <w:rsid w:val="0014782E"/>
    <w:rsid w:val="00152095"/>
    <w:rsid w:val="0015365B"/>
    <w:rsid w:val="0015378F"/>
    <w:rsid w:val="00154BE5"/>
    <w:rsid w:val="00154DD6"/>
    <w:rsid w:val="001556E0"/>
    <w:rsid w:val="00155CE0"/>
    <w:rsid w:val="00157E8B"/>
    <w:rsid w:val="00157FDC"/>
    <w:rsid w:val="0016093F"/>
    <w:rsid w:val="00160EFF"/>
    <w:rsid w:val="00161AC2"/>
    <w:rsid w:val="0016262C"/>
    <w:rsid w:val="0016389F"/>
    <w:rsid w:val="00163F64"/>
    <w:rsid w:val="00164B02"/>
    <w:rsid w:val="00165332"/>
    <w:rsid w:val="001659A5"/>
    <w:rsid w:val="00167278"/>
    <w:rsid w:val="00170D4E"/>
    <w:rsid w:val="00171D24"/>
    <w:rsid w:val="00172047"/>
    <w:rsid w:val="00172B87"/>
    <w:rsid w:val="00173197"/>
    <w:rsid w:val="0017346A"/>
    <w:rsid w:val="00174A71"/>
    <w:rsid w:val="00174B93"/>
    <w:rsid w:val="00174EA0"/>
    <w:rsid w:val="00175177"/>
    <w:rsid w:val="001752DC"/>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DC5"/>
    <w:rsid w:val="001A2391"/>
    <w:rsid w:val="001A300A"/>
    <w:rsid w:val="001A3D1D"/>
    <w:rsid w:val="001A4A99"/>
    <w:rsid w:val="001A5086"/>
    <w:rsid w:val="001A5A66"/>
    <w:rsid w:val="001A5F61"/>
    <w:rsid w:val="001A7504"/>
    <w:rsid w:val="001A77FD"/>
    <w:rsid w:val="001B07E5"/>
    <w:rsid w:val="001B11AA"/>
    <w:rsid w:val="001B216F"/>
    <w:rsid w:val="001B2736"/>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4AE"/>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B40"/>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50CD"/>
    <w:rsid w:val="002357DC"/>
    <w:rsid w:val="00235D9A"/>
    <w:rsid w:val="002365B3"/>
    <w:rsid w:val="0023668C"/>
    <w:rsid w:val="00236DBF"/>
    <w:rsid w:val="00237E2F"/>
    <w:rsid w:val="002405FC"/>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363"/>
    <w:rsid w:val="00263412"/>
    <w:rsid w:val="0026442A"/>
    <w:rsid w:val="00266C91"/>
    <w:rsid w:val="00266F57"/>
    <w:rsid w:val="002700C2"/>
    <w:rsid w:val="002702AF"/>
    <w:rsid w:val="00270ECA"/>
    <w:rsid w:val="002719CE"/>
    <w:rsid w:val="00271E1D"/>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6FE"/>
    <w:rsid w:val="00285973"/>
    <w:rsid w:val="00285A54"/>
    <w:rsid w:val="00285E21"/>
    <w:rsid w:val="002862CB"/>
    <w:rsid w:val="00287AC5"/>
    <w:rsid w:val="00287FFC"/>
    <w:rsid w:val="002907B1"/>
    <w:rsid w:val="00291DC7"/>
    <w:rsid w:val="002923EC"/>
    <w:rsid w:val="00294534"/>
    <w:rsid w:val="0029625C"/>
    <w:rsid w:val="00296E35"/>
    <w:rsid w:val="002976BC"/>
    <w:rsid w:val="00297D83"/>
    <w:rsid w:val="002A0C21"/>
    <w:rsid w:val="002A18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3114"/>
    <w:rsid w:val="002D394D"/>
    <w:rsid w:val="002D4D28"/>
    <w:rsid w:val="002D5609"/>
    <w:rsid w:val="002D5E07"/>
    <w:rsid w:val="002D6614"/>
    <w:rsid w:val="002E245E"/>
    <w:rsid w:val="002E2AC0"/>
    <w:rsid w:val="002E2DD2"/>
    <w:rsid w:val="002E3717"/>
    <w:rsid w:val="002E3C2F"/>
    <w:rsid w:val="002E4994"/>
    <w:rsid w:val="002E54D4"/>
    <w:rsid w:val="002E7585"/>
    <w:rsid w:val="002E7FBA"/>
    <w:rsid w:val="002F0070"/>
    <w:rsid w:val="002F4047"/>
    <w:rsid w:val="002F5BF2"/>
    <w:rsid w:val="002F7980"/>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6BF7"/>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716"/>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9C7"/>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FA2"/>
    <w:rsid w:val="003D047B"/>
    <w:rsid w:val="003D0A5D"/>
    <w:rsid w:val="003D101F"/>
    <w:rsid w:val="003D2661"/>
    <w:rsid w:val="003D287C"/>
    <w:rsid w:val="003D29E0"/>
    <w:rsid w:val="003D2E9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372A"/>
    <w:rsid w:val="0040407F"/>
    <w:rsid w:val="00404633"/>
    <w:rsid w:val="00406927"/>
    <w:rsid w:val="00406DB0"/>
    <w:rsid w:val="0040741B"/>
    <w:rsid w:val="00407B3A"/>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302C7"/>
    <w:rsid w:val="00430698"/>
    <w:rsid w:val="004308C0"/>
    <w:rsid w:val="00431A8B"/>
    <w:rsid w:val="0043214B"/>
    <w:rsid w:val="00432ED0"/>
    <w:rsid w:val="00433A8A"/>
    <w:rsid w:val="00433CBD"/>
    <w:rsid w:val="00433D78"/>
    <w:rsid w:val="004347EE"/>
    <w:rsid w:val="0043560B"/>
    <w:rsid w:val="00435922"/>
    <w:rsid w:val="00435A8F"/>
    <w:rsid w:val="0043668B"/>
    <w:rsid w:val="00437602"/>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2D7"/>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642"/>
    <w:rsid w:val="004974AE"/>
    <w:rsid w:val="00497857"/>
    <w:rsid w:val="004A0102"/>
    <w:rsid w:val="004A0B9A"/>
    <w:rsid w:val="004A0C71"/>
    <w:rsid w:val="004A121D"/>
    <w:rsid w:val="004A2709"/>
    <w:rsid w:val="004A4253"/>
    <w:rsid w:val="004A4A22"/>
    <w:rsid w:val="004A4D33"/>
    <w:rsid w:val="004A5943"/>
    <w:rsid w:val="004A5C6B"/>
    <w:rsid w:val="004A5CD5"/>
    <w:rsid w:val="004A700B"/>
    <w:rsid w:val="004B1E2F"/>
    <w:rsid w:val="004B2162"/>
    <w:rsid w:val="004B22D5"/>
    <w:rsid w:val="004B449D"/>
    <w:rsid w:val="004B5342"/>
    <w:rsid w:val="004B6B32"/>
    <w:rsid w:val="004B77D5"/>
    <w:rsid w:val="004B7EDE"/>
    <w:rsid w:val="004C04DC"/>
    <w:rsid w:val="004C0748"/>
    <w:rsid w:val="004C2B00"/>
    <w:rsid w:val="004C435C"/>
    <w:rsid w:val="004C4912"/>
    <w:rsid w:val="004C65C7"/>
    <w:rsid w:val="004C7316"/>
    <w:rsid w:val="004C7FA6"/>
    <w:rsid w:val="004D0CF7"/>
    <w:rsid w:val="004D0DBF"/>
    <w:rsid w:val="004D13AA"/>
    <w:rsid w:val="004D1505"/>
    <w:rsid w:val="004D1719"/>
    <w:rsid w:val="004D1EE1"/>
    <w:rsid w:val="004D5257"/>
    <w:rsid w:val="004D63D4"/>
    <w:rsid w:val="004D6763"/>
    <w:rsid w:val="004D67F0"/>
    <w:rsid w:val="004D6E5F"/>
    <w:rsid w:val="004E17D4"/>
    <w:rsid w:val="004E1B08"/>
    <w:rsid w:val="004E3098"/>
    <w:rsid w:val="004E4660"/>
    <w:rsid w:val="004E6192"/>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C0E"/>
    <w:rsid w:val="0050555C"/>
    <w:rsid w:val="00505BA3"/>
    <w:rsid w:val="0050750E"/>
    <w:rsid w:val="005115EC"/>
    <w:rsid w:val="00511E64"/>
    <w:rsid w:val="00512627"/>
    <w:rsid w:val="005131F5"/>
    <w:rsid w:val="00513566"/>
    <w:rsid w:val="0051478C"/>
    <w:rsid w:val="005155F5"/>
    <w:rsid w:val="005202E3"/>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6720"/>
    <w:rsid w:val="005478A1"/>
    <w:rsid w:val="00550571"/>
    <w:rsid w:val="00550BF1"/>
    <w:rsid w:val="005513F7"/>
    <w:rsid w:val="0055207D"/>
    <w:rsid w:val="0055347A"/>
    <w:rsid w:val="00553625"/>
    <w:rsid w:val="00553AA1"/>
    <w:rsid w:val="005548BA"/>
    <w:rsid w:val="0055737B"/>
    <w:rsid w:val="005631E2"/>
    <w:rsid w:val="005640B5"/>
    <w:rsid w:val="00565699"/>
    <w:rsid w:val="0056587D"/>
    <w:rsid w:val="00570332"/>
    <w:rsid w:val="005721D3"/>
    <w:rsid w:val="00572FE2"/>
    <w:rsid w:val="00575461"/>
    <w:rsid w:val="005757EA"/>
    <w:rsid w:val="00575BFF"/>
    <w:rsid w:val="005760C3"/>
    <w:rsid w:val="005773CD"/>
    <w:rsid w:val="0057761A"/>
    <w:rsid w:val="00580B48"/>
    <w:rsid w:val="005819BF"/>
    <w:rsid w:val="00582798"/>
    <w:rsid w:val="00582D0F"/>
    <w:rsid w:val="00583DD7"/>
    <w:rsid w:val="005855D3"/>
    <w:rsid w:val="0058605E"/>
    <w:rsid w:val="00587445"/>
    <w:rsid w:val="005877B3"/>
    <w:rsid w:val="00587A2C"/>
    <w:rsid w:val="00587B10"/>
    <w:rsid w:val="0059033E"/>
    <w:rsid w:val="00592AB4"/>
    <w:rsid w:val="00592E94"/>
    <w:rsid w:val="005934EA"/>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B1161"/>
    <w:rsid w:val="005B1857"/>
    <w:rsid w:val="005B1B0C"/>
    <w:rsid w:val="005B1B8E"/>
    <w:rsid w:val="005B1F1B"/>
    <w:rsid w:val="005B2B5C"/>
    <w:rsid w:val="005B329C"/>
    <w:rsid w:val="005B3561"/>
    <w:rsid w:val="005B5B56"/>
    <w:rsid w:val="005B5E6D"/>
    <w:rsid w:val="005B7263"/>
    <w:rsid w:val="005B7652"/>
    <w:rsid w:val="005C0CE3"/>
    <w:rsid w:val="005C11AF"/>
    <w:rsid w:val="005C177B"/>
    <w:rsid w:val="005C184E"/>
    <w:rsid w:val="005C1991"/>
    <w:rsid w:val="005C3528"/>
    <w:rsid w:val="005C4A01"/>
    <w:rsid w:val="005C5043"/>
    <w:rsid w:val="005C54FB"/>
    <w:rsid w:val="005C5CEC"/>
    <w:rsid w:val="005C77AC"/>
    <w:rsid w:val="005C79DD"/>
    <w:rsid w:val="005C79EB"/>
    <w:rsid w:val="005D0F9B"/>
    <w:rsid w:val="005D1313"/>
    <w:rsid w:val="005D17E8"/>
    <w:rsid w:val="005D250D"/>
    <w:rsid w:val="005D31B5"/>
    <w:rsid w:val="005D3AED"/>
    <w:rsid w:val="005D4B7D"/>
    <w:rsid w:val="005D60E3"/>
    <w:rsid w:val="005D6BDA"/>
    <w:rsid w:val="005D6CA4"/>
    <w:rsid w:val="005E1DFD"/>
    <w:rsid w:val="005E2437"/>
    <w:rsid w:val="005E2A20"/>
    <w:rsid w:val="005E31F0"/>
    <w:rsid w:val="005E3962"/>
    <w:rsid w:val="005E47C5"/>
    <w:rsid w:val="005E4AD6"/>
    <w:rsid w:val="005E4D0C"/>
    <w:rsid w:val="005E58C1"/>
    <w:rsid w:val="005E5BC2"/>
    <w:rsid w:val="005E6361"/>
    <w:rsid w:val="005E713F"/>
    <w:rsid w:val="005E75D6"/>
    <w:rsid w:val="005E765C"/>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D6"/>
    <w:rsid w:val="006248C9"/>
    <w:rsid w:val="00625340"/>
    <w:rsid w:val="0062590E"/>
    <w:rsid w:val="00626040"/>
    <w:rsid w:val="006272A6"/>
    <w:rsid w:val="00630BCC"/>
    <w:rsid w:val="00632266"/>
    <w:rsid w:val="00632477"/>
    <w:rsid w:val="00634087"/>
    <w:rsid w:val="00634378"/>
    <w:rsid w:val="006343A9"/>
    <w:rsid w:val="00634615"/>
    <w:rsid w:val="0063593C"/>
    <w:rsid w:val="00637710"/>
    <w:rsid w:val="00637AF4"/>
    <w:rsid w:val="00640A02"/>
    <w:rsid w:val="006414CE"/>
    <w:rsid w:val="00641A30"/>
    <w:rsid w:val="00641CD1"/>
    <w:rsid w:val="00642577"/>
    <w:rsid w:val="00642635"/>
    <w:rsid w:val="00642B7A"/>
    <w:rsid w:val="00642C61"/>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57C"/>
    <w:rsid w:val="00670733"/>
    <w:rsid w:val="00670DC8"/>
    <w:rsid w:val="00670F32"/>
    <w:rsid w:val="00671505"/>
    <w:rsid w:val="00672BFB"/>
    <w:rsid w:val="006736F1"/>
    <w:rsid w:val="00674F65"/>
    <w:rsid w:val="00675C88"/>
    <w:rsid w:val="0067610C"/>
    <w:rsid w:val="00677A0A"/>
    <w:rsid w:val="00681FD1"/>
    <w:rsid w:val="00683115"/>
    <w:rsid w:val="006836B4"/>
    <w:rsid w:val="006837FE"/>
    <w:rsid w:val="0068396E"/>
    <w:rsid w:val="00683BCC"/>
    <w:rsid w:val="006849A6"/>
    <w:rsid w:val="006849C5"/>
    <w:rsid w:val="00685855"/>
    <w:rsid w:val="006863BB"/>
    <w:rsid w:val="006867AA"/>
    <w:rsid w:val="00686904"/>
    <w:rsid w:val="00687DD3"/>
    <w:rsid w:val="006947DC"/>
    <w:rsid w:val="0069497B"/>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34AB"/>
    <w:rsid w:val="006C46D7"/>
    <w:rsid w:val="006C50DC"/>
    <w:rsid w:val="006C518B"/>
    <w:rsid w:val="006C637A"/>
    <w:rsid w:val="006C688D"/>
    <w:rsid w:val="006C692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14E3"/>
    <w:rsid w:val="006E251F"/>
    <w:rsid w:val="006E2A12"/>
    <w:rsid w:val="006E2CED"/>
    <w:rsid w:val="006E3841"/>
    <w:rsid w:val="006E5DA4"/>
    <w:rsid w:val="006E6530"/>
    <w:rsid w:val="006E75F7"/>
    <w:rsid w:val="006E796E"/>
    <w:rsid w:val="006F0D4F"/>
    <w:rsid w:val="006F118C"/>
    <w:rsid w:val="006F1BE6"/>
    <w:rsid w:val="006F34C8"/>
    <w:rsid w:val="006F613F"/>
    <w:rsid w:val="006F62F8"/>
    <w:rsid w:val="006F73BB"/>
    <w:rsid w:val="006F790A"/>
    <w:rsid w:val="006F7A07"/>
    <w:rsid w:val="00701D31"/>
    <w:rsid w:val="00702923"/>
    <w:rsid w:val="00702E5B"/>
    <w:rsid w:val="00704196"/>
    <w:rsid w:val="0070422F"/>
    <w:rsid w:val="0070473C"/>
    <w:rsid w:val="00704ECF"/>
    <w:rsid w:val="00705E3D"/>
    <w:rsid w:val="0070609A"/>
    <w:rsid w:val="00706257"/>
    <w:rsid w:val="0070647A"/>
    <w:rsid w:val="00706716"/>
    <w:rsid w:val="0070715D"/>
    <w:rsid w:val="00707308"/>
    <w:rsid w:val="00707835"/>
    <w:rsid w:val="0071135B"/>
    <w:rsid w:val="007131A0"/>
    <w:rsid w:val="007136F3"/>
    <w:rsid w:val="00714C76"/>
    <w:rsid w:val="007156B1"/>
    <w:rsid w:val="0071715D"/>
    <w:rsid w:val="007174E7"/>
    <w:rsid w:val="007179BE"/>
    <w:rsid w:val="00720540"/>
    <w:rsid w:val="0072272A"/>
    <w:rsid w:val="0072343F"/>
    <w:rsid w:val="00724925"/>
    <w:rsid w:val="0072655D"/>
    <w:rsid w:val="007278C2"/>
    <w:rsid w:val="00727ABD"/>
    <w:rsid w:val="00730F1D"/>
    <w:rsid w:val="00731721"/>
    <w:rsid w:val="00731CCC"/>
    <w:rsid w:val="007329B7"/>
    <w:rsid w:val="007359DA"/>
    <w:rsid w:val="007366B2"/>
    <w:rsid w:val="007369C5"/>
    <w:rsid w:val="00736E02"/>
    <w:rsid w:val="00740F43"/>
    <w:rsid w:val="007416AD"/>
    <w:rsid w:val="007416FE"/>
    <w:rsid w:val="0074252D"/>
    <w:rsid w:val="00742B1C"/>
    <w:rsid w:val="00742D7C"/>
    <w:rsid w:val="00743DA2"/>
    <w:rsid w:val="007446F9"/>
    <w:rsid w:val="00747475"/>
    <w:rsid w:val="007509AA"/>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43E"/>
    <w:rsid w:val="00766FD6"/>
    <w:rsid w:val="00767962"/>
    <w:rsid w:val="007705A3"/>
    <w:rsid w:val="00771589"/>
    <w:rsid w:val="00771CFC"/>
    <w:rsid w:val="0077214E"/>
    <w:rsid w:val="00772A77"/>
    <w:rsid w:val="0077313A"/>
    <w:rsid w:val="0077519F"/>
    <w:rsid w:val="00775615"/>
    <w:rsid w:val="00775A27"/>
    <w:rsid w:val="00775A68"/>
    <w:rsid w:val="00776396"/>
    <w:rsid w:val="007768DD"/>
    <w:rsid w:val="00776B1B"/>
    <w:rsid w:val="00776FCD"/>
    <w:rsid w:val="00777CE1"/>
    <w:rsid w:val="0078052A"/>
    <w:rsid w:val="00780840"/>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5FDA"/>
    <w:rsid w:val="007A603C"/>
    <w:rsid w:val="007A658C"/>
    <w:rsid w:val="007A6A76"/>
    <w:rsid w:val="007A6F2D"/>
    <w:rsid w:val="007A71D9"/>
    <w:rsid w:val="007B0287"/>
    <w:rsid w:val="007B2D0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209"/>
    <w:rsid w:val="007E0997"/>
    <w:rsid w:val="007E15F5"/>
    <w:rsid w:val="007E21D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C2B"/>
    <w:rsid w:val="00820928"/>
    <w:rsid w:val="008236D4"/>
    <w:rsid w:val="00824B58"/>
    <w:rsid w:val="00825DED"/>
    <w:rsid w:val="008264E2"/>
    <w:rsid w:val="0082736E"/>
    <w:rsid w:val="0082752D"/>
    <w:rsid w:val="008277DE"/>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414E"/>
    <w:rsid w:val="008445D3"/>
    <w:rsid w:val="00844F93"/>
    <w:rsid w:val="0084580A"/>
    <w:rsid w:val="00845BCB"/>
    <w:rsid w:val="00846FD2"/>
    <w:rsid w:val="00847967"/>
    <w:rsid w:val="00847C92"/>
    <w:rsid w:val="0085000A"/>
    <w:rsid w:val="0085044B"/>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677"/>
    <w:rsid w:val="00890A2A"/>
    <w:rsid w:val="00890ACD"/>
    <w:rsid w:val="00892405"/>
    <w:rsid w:val="008934F6"/>
    <w:rsid w:val="00893811"/>
    <w:rsid w:val="008947C0"/>
    <w:rsid w:val="00895C50"/>
    <w:rsid w:val="00895F52"/>
    <w:rsid w:val="008A05D1"/>
    <w:rsid w:val="008A101D"/>
    <w:rsid w:val="008A307F"/>
    <w:rsid w:val="008A38B5"/>
    <w:rsid w:val="008A3C5E"/>
    <w:rsid w:val="008A3CDA"/>
    <w:rsid w:val="008A3F23"/>
    <w:rsid w:val="008A4129"/>
    <w:rsid w:val="008A4E23"/>
    <w:rsid w:val="008A61F5"/>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1C16"/>
    <w:rsid w:val="00952F31"/>
    <w:rsid w:val="00953821"/>
    <w:rsid w:val="009544EC"/>
    <w:rsid w:val="00955433"/>
    <w:rsid w:val="009558BD"/>
    <w:rsid w:val="0095597E"/>
    <w:rsid w:val="00957273"/>
    <w:rsid w:val="00960A13"/>
    <w:rsid w:val="00960F3F"/>
    <w:rsid w:val="009622A3"/>
    <w:rsid w:val="009632CA"/>
    <w:rsid w:val="00963705"/>
    <w:rsid w:val="009637BF"/>
    <w:rsid w:val="00963BDA"/>
    <w:rsid w:val="0096403C"/>
    <w:rsid w:val="00964923"/>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3A28"/>
    <w:rsid w:val="00984677"/>
    <w:rsid w:val="00984AFC"/>
    <w:rsid w:val="0098567D"/>
    <w:rsid w:val="00985FA3"/>
    <w:rsid w:val="0098655E"/>
    <w:rsid w:val="00990131"/>
    <w:rsid w:val="00990B05"/>
    <w:rsid w:val="00990F54"/>
    <w:rsid w:val="00991D1A"/>
    <w:rsid w:val="0099229E"/>
    <w:rsid w:val="0099277A"/>
    <w:rsid w:val="0099357F"/>
    <w:rsid w:val="009939D2"/>
    <w:rsid w:val="00993E38"/>
    <w:rsid w:val="00994757"/>
    <w:rsid w:val="009951DD"/>
    <w:rsid w:val="00995C17"/>
    <w:rsid w:val="00996F37"/>
    <w:rsid w:val="009A187D"/>
    <w:rsid w:val="009A2341"/>
    <w:rsid w:val="009A2728"/>
    <w:rsid w:val="009A2AC1"/>
    <w:rsid w:val="009A31DB"/>
    <w:rsid w:val="009A3B75"/>
    <w:rsid w:val="009A3E11"/>
    <w:rsid w:val="009A4638"/>
    <w:rsid w:val="009A4805"/>
    <w:rsid w:val="009A4BA3"/>
    <w:rsid w:val="009A5705"/>
    <w:rsid w:val="009A57D1"/>
    <w:rsid w:val="009A6F31"/>
    <w:rsid w:val="009B0907"/>
    <w:rsid w:val="009B10C8"/>
    <w:rsid w:val="009B1830"/>
    <w:rsid w:val="009B21F7"/>
    <w:rsid w:val="009B28CE"/>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3C03"/>
    <w:rsid w:val="009F40DC"/>
    <w:rsid w:val="009F49F3"/>
    <w:rsid w:val="009F6CBD"/>
    <w:rsid w:val="009F7272"/>
    <w:rsid w:val="00A00251"/>
    <w:rsid w:val="00A006E2"/>
    <w:rsid w:val="00A00745"/>
    <w:rsid w:val="00A015D6"/>
    <w:rsid w:val="00A021C8"/>
    <w:rsid w:val="00A02A5D"/>
    <w:rsid w:val="00A068BB"/>
    <w:rsid w:val="00A06FD6"/>
    <w:rsid w:val="00A07DB0"/>
    <w:rsid w:val="00A11190"/>
    <w:rsid w:val="00A122E3"/>
    <w:rsid w:val="00A124F7"/>
    <w:rsid w:val="00A12C09"/>
    <w:rsid w:val="00A12EED"/>
    <w:rsid w:val="00A1345A"/>
    <w:rsid w:val="00A1563B"/>
    <w:rsid w:val="00A15735"/>
    <w:rsid w:val="00A15CCD"/>
    <w:rsid w:val="00A15EE1"/>
    <w:rsid w:val="00A1782B"/>
    <w:rsid w:val="00A17AB5"/>
    <w:rsid w:val="00A23772"/>
    <w:rsid w:val="00A23AEC"/>
    <w:rsid w:val="00A23F12"/>
    <w:rsid w:val="00A244D3"/>
    <w:rsid w:val="00A2494A"/>
    <w:rsid w:val="00A2512C"/>
    <w:rsid w:val="00A25217"/>
    <w:rsid w:val="00A25DD0"/>
    <w:rsid w:val="00A27F71"/>
    <w:rsid w:val="00A300A9"/>
    <w:rsid w:val="00A3022F"/>
    <w:rsid w:val="00A30D13"/>
    <w:rsid w:val="00A30D7D"/>
    <w:rsid w:val="00A3147A"/>
    <w:rsid w:val="00A3234B"/>
    <w:rsid w:val="00A3253A"/>
    <w:rsid w:val="00A3496B"/>
    <w:rsid w:val="00A34F50"/>
    <w:rsid w:val="00A35CCD"/>
    <w:rsid w:val="00A36AA3"/>
    <w:rsid w:val="00A36C8D"/>
    <w:rsid w:val="00A37082"/>
    <w:rsid w:val="00A37086"/>
    <w:rsid w:val="00A371FB"/>
    <w:rsid w:val="00A3726E"/>
    <w:rsid w:val="00A37565"/>
    <w:rsid w:val="00A3780B"/>
    <w:rsid w:val="00A41EE3"/>
    <w:rsid w:val="00A42358"/>
    <w:rsid w:val="00A428F2"/>
    <w:rsid w:val="00A42A96"/>
    <w:rsid w:val="00A42F1B"/>
    <w:rsid w:val="00A43D72"/>
    <w:rsid w:val="00A4478C"/>
    <w:rsid w:val="00A459CB"/>
    <w:rsid w:val="00A47610"/>
    <w:rsid w:val="00A5004F"/>
    <w:rsid w:val="00A50118"/>
    <w:rsid w:val="00A505B6"/>
    <w:rsid w:val="00A50800"/>
    <w:rsid w:val="00A50B89"/>
    <w:rsid w:val="00A51476"/>
    <w:rsid w:val="00A52CEE"/>
    <w:rsid w:val="00A53FCA"/>
    <w:rsid w:val="00A5528C"/>
    <w:rsid w:val="00A55384"/>
    <w:rsid w:val="00A55A59"/>
    <w:rsid w:val="00A56C89"/>
    <w:rsid w:val="00A56EFA"/>
    <w:rsid w:val="00A5713A"/>
    <w:rsid w:val="00A57158"/>
    <w:rsid w:val="00A6007E"/>
    <w:rsid w:val="00A6031C"/>
    <w:rsid w:val="00A61107"/>
    <w:rsid w:val="00A62B98"/>
    <w:rsid w:val="00A63FFF"/>
    <w:rsid w:val="00A64034"/>
    <w:rsid w:val="00A6416F"/>
    <w:rsid w:val="00A64E34"/>
    <w:rsid w:val="00A64FE4"/>
    <w:rsid w:val="00A650D7"/>
    <w:rsid w:val="00A65160"/>
    <w:rsid w:val="00A662E6"/>
    <w:rsid w:val="00A67D6C"/>
    <w:rsid w:val="00A73048"/>
    <w:rsid w:val="00A74202"/>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29EC"/>
    <w:rsid w:val="00A93367"/>
    <w:rsid w:val="00A936B7"/>
    <w:rsid w:val="00A9438B"/>
    <w:rsid w:val="00A94528"/>
    <w:rsid w:val="00A94F4C"/>
    <w:rsid w:val="00A9644F"/>
    <w:rsid w:val="00A97EDD"/>
    <w:rsid w:val="00AA02CD"/>
    <w:rsid w:val="00AA05D5"/>
    <w:rsid w:val="00AA09C4"/>
    <w:rsid w:val="00AA36C5"/>
    <w:rsid w:val="00AA3843"/>
    <w:rsid w:val="00AA3BDB"/>
    <w:rsid w:val="00AA3DB3"/>
    <w:rsid w:val="00AA3F23"/>
    <w:rsid w:val="00AA4432"/>
    <w:rsid w:val="00AA469B"/>
    <w:rsid w:val="00AA52C7"/>
    <w:rsid w:val="00AA5D71"/>
    <w:rsid w:val="00AA61F2"/>
    <w:rsid w:val="00AA69E4"/>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3D15"/>
    <w:rsid w:val="00AC4B37"/>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250C"/>
    <w:rsid w:val="00AE3082"/>
    <w:rsid w:val="00AE3083"/>
    <w:rsid w:val="00AE34B4"/>
    <w:rsid w:val="00AE3835"/>
    <w:rsid w:val="00AE3F4B"/>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7C2"/>
    <w:rsid w:val="00B3089E"/>
    <w:rsid w:val="00B310A6"/>
    <w:rsid w:val="00B31367"/>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18C6"/>
    <w:rsid w:val="00B71A72"/>
    <w:rsid w:val="00B7360D"/>
    <w:rsid w:val="00B75078"/>
    <w:rsid w:val="00B76399"/>
    <w:rsid w:val="00B767FA"/>
    <w:rsid w:val="00B76C15"/>
    <w:rsid w:val="00B7733A"/>
    <w:rsid w:val="00B773DF"/>
    <w:rsid w:val="00B80485"/>
    <w:rsid w:val="00B807A3"/>
    <w:rsid w:val="00B8234F"/>
    <w:rsid w:val="00B828D4"/>
    <w:rsid w:val="00B829EC"/>
    <w:rsid w:val="00B82F4E"/>
    <w:rsid w:val="00B83369"/>
    <w:rsid w:val="00B8352B"/>
    <w:rsid w:val="00B837EA"/>
    <w:rsid w:val="00B84DB2"/>
    <w:rsid w:val="00B853E0"/>
    <w:rsid w:val="00B85C97"/>
    <w:rsid w:val="00B87CD9"/>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DBD"/>
    <w:rsid w:val="00BB05F8"/>
    <w:rsid w:val="00BB0932"/>
    <w:rsid w:val="00BB0FDA"/>
    <w:rsid w:val="00BB4502"/>
    <w:rsid w:val="00BB548E"/>
    <w:rsid w:val="00BB64FE"/>
    <w:rsid w:val="00BB786F"/>
    <w:rsid w:val="00BB78CC"/>
    <w:rsid w:val="00BB7936"/>
    <w:rsid w:val="00BC0A06"/>
    <w:rsid w:val="00BC15EF"/>
    <w:rsid w:val="00BC4CEF"/>
    <w:rsid w:val="00BC50DD"/>
    <w:rsid w:val="00BC6334"/>
    <w:rsid w:val="00BC6E1D"/>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B2"/>
    <w:rsid w:val="00BF0371"/>
    <w:rsid w:val="00BF2E1E"/>
    <w:rsid w:val="00BF314D"/>
    <w:rsid w:val="00BF32C0"/>
    <w:rsid w:val="00BF3DD9"/>
    <w:rsid w:val="00BF43B9"/>
    <w:rsid w:val="00BF504B"/>
    <w:rsid w:val="00BF5134"/>
    <w:rsid w:val="00BF5AEE"/>
    <w:rsid w:val="00BF5F94"/>
    <w:rsid w:val="00BF6833"/>
    <w:rsid w:val="00BF6D45"/>
    <w:rsid w:val="00BF7295"/>
    <w:rsid w:val="00C001B3"/>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B63"/>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704"/>
    <w:rsid w:val="00C27EB8"/>
    <w:rsid w:val="00C3005A"/>
    <w:rsid w:val="00C305FA"/>
    <w:rsid w:val="00C31B71"/>
    <w:rsid w:val="00C31E1D"/>
    <w:rsid w:val="00C326F0"/>
    <w:rsid w:val="00C333F1"/>
    <w:rsid w:val="00C33642"/>
    <w:rsid w:val="00C33B1A"/>
    <w:rsid w:val="00C33D21"/>
    <w:rsid w:val="00C34426"/>
    <w:rsid w:val="00C355D2"/>
    <w:rsid w:val="00C35C33"/>
    <w:rsid w:val="00C35DD2"/>
    <w:rsid w:val="00C3693B"/>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3145"/>
    <w:rsid w:val="00C63E28"/>
    <w:rsid w:val="00C6487F"/>
    <w:rsid w:val="00C66D73"/>
    <w:rsid w:val="00C70089"/>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754"/>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4437"/>
    <w:rsid w:val="00CA4F07"/>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129"/>
    <w:rsid w:val="00CC4D22"/>
    <w:rsid w:val="00CC6A01"/>
    <w:rsid w:val="00CC79A7"/>
    <w:rsid w:val="00CC7EE1"/>
    <w:rsid w:val="00CD0810"/>
    <w:rsid w:val="00CD114A"/>
    <w:rsid w:val="00CD124B"/>
    <w:rsid w:val="00CD2725"/>
    <w:rsid w:val="00CD4A8C"/>
    <w:rsid w:val="00CD4BC2"/>
    <w:rsid w:val="00CD5256"/>
    <w:rsid w:val="00CE006C"/>
    <w:rsid w:val="00CE02B3"/>
    <w:rsid w:val="00CE1792"/>
    <w:rsid w:val="00CE31DD"/>
    <w:rsid w:val="00CE3887"/>
    <w:rsid w:val="00CE46CF"/>
    <w:rsid w:val="00CE64B5"/>
    <w:rsid w:val="00CE79AA"/>
    <w:rsid w:val="00CF07E9"/>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80E"/>
    <w:rsid w:val="00D02FBF"/>
    <w:rsid w:val="00D03D64"/>
    <w:rsid w:val="00D046B0"/>
    <w:rsid w:val="00D0686F"/>
    <w:rsid w:val="00D07F87"/>
    <w:rsid w:val="00D104F0"/>
    <w:rsid w:val="00D1124E"/>
    <w:rsid w:val="00D11C3E"/>
    <w:rsid w:val="00D11F4C"/>
    <w:rsid w:val="00D122A5"/>
    <w:rsid w:val="00D12353"/>
    <w:rsid w:val="00D12BEB"/>
    <w:rsid w:val="00D13BD5"/>
    <w:rsid w:val="00D141CC"/>
    <w:rsid w:val="00D14A17"/>
    <w:rsid w:val="00D15F39"/>
    <w:rsid w:val="00D20CC3"/>
    <w:rsid w:val="00D21766"/>
    <w:rsid w:val="00D22E0C"/>
    <w:rsid w:val="00D23CC7"/>
    <w:rsid w:val="00D263AD"/>
    <w:rsid w:val="00D27560"/>
    <w:rsid w:val="00D27872"/>
    <w:rsid w:val="00D300C8"/>
    <w:rsid w:val="00D301F2"/>
    <w:rsid w:val="00D30672"/>
    <w:rsid w:val="00D31186"/>
    <w:rsid w:val="00D31B92"/>
    <w:rsid w:val="00D32A8F"/>
    <w:rsid w:val="00D32AF7"/>
    <w:rsid w:val="00D3330D"/>
    <w:rsid w:val="00D3463E"/>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3A6"/>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7B1D"/>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858"/>
    <w:rsid w:val="00DE6BCB"/>
    <w:rsid w:val="00DE73CA"/>
    <w:rsid w:val="00DE7721"/>
    <w:rsid w:val="00DF1205"/>
    <w:rsid w:val="00DF14A1"/>
    <w:rsid w:val="00DF1B19"/>
    <w:rsid w:val="00DF2987"/>
    <w:rsid w:val="00DF2A93"/>
    <w:rsid w:val="00DF37DF"/>
    <w:rsid w:val="00DF4B0C"/>
    <w:rsid w:val="00DF66E4"/>
    <w:rsid w:val="00DF73FA"/>
    <w:rsid w:val="00DF78FE"/>
    <w:rsid w:val="00E00857"/>
    <w:rsid w:val="00E010D9"/>
    <w:rsid w:val="00E014CE"/>
    <w:rsid w:val="00E01E58"/>
    <w:rsid w:val="00E0285F"/>
    <w:rsid w:val="00E0321D"/>
    <w:rsid w:val="00E0508D"/>
    <w:rsid w:val="00E05516"/>
    <w:rsid w:val="00E058E8"/>
    <w:rsid w:val="00E06ABB"/>
    <w:rsid w:val="00E06B13"/>
    <w:rsid w:val="00E07357"/>
    <w:rsid w:val="00E104CC"/>
    <w:rsid w:val="00E107FD"/>
    <w:rsid w:val="00E12314"/>
    <w:rsid w:val="00E12E20"/>
    <w:rsid w:val="00E12E2E"/>
    <w:rsid w:val="00E133DA"/>
    <w:rsid w:val="00E15763"/>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3419"/>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70E3"/>
    <w:rsid w:val="00E47E89"/>
    <w:rsid w:val="00E50AD4"/>
    <w:rsid w:val="00E51190"/>
    <w:rsid w:val="00E515AC"/>
    <w:rsid w:val="00E51D99"/>
    <w:rsid w:val="00E51FBC"/>
    <w:rsid w:val="00E5310C"/>
    <w:rsid w:val="00E53837"/>
    <w:rsid w:val="00E5383D"/>
    <w:rsid w:val="00E53D96"/>
    <w:rsid w:val="00E53FFA"/>
    <w:rsid w:val="00E55B2A"/>
    <w:rsid w:val="00E56620"/>
    <w:rsid w:val="00E607FC"/>
    <w:rsid w:val="00E60A05"/>
    <w:rsid w:val="00E60E61"/>
    <w:rsid w:val="00E62BFD"/>
    <w:rsid w:val="00E62DBD"/>
    <w:rsid w:val="00E637E5"/>
    <w:rsid w:val="00E66242"/>
    <w:rsid w:val="00E66EFE"/>
    <w:rsid w:val="00E711D1"/>
    <w:rsid w:val="00E72790"/>
    <w:rsid w:val="00E72C68"/>
    <w:rsid w:val="00E72EFD"/>
    <w:rsid w:val="00E73D48"/>
    <w:rsid w:val="00E73F43"/>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163"/>
    <w:rsid w:val="00EA567A"/>
    <w:rsid w:val="00EA5D81"/>
    <w:rsid w:val="00EA5E4F"/>
    <w:rsid w:val="00EA7397"/>
    <w:rsid w:val="00EB015D"/>
    <w:rsid w:val="00EB05A9"/>
    <w:rsid w:val="00EB086E"/>
    <w:rsid w:val="00EB0BAB"/>
    <w:rsid w:val="00EB0F8B"/>
    <w:rsid w:val="00EB2B7C"/>
    <w:rsid w:val="00EB5657"/>
    <w:rsid w:val="00EB63E9"/>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E3340"/>
    <w:rsid w:val="00EE450F"/>
    <w:rsid w:val="00EE5227"/>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35"/>
    <w:rsid w:val="00F07DD1"/>
    <w:rsid w:val="00F1054A"/>
    <w:rsid w:val="00F10EEA"/>
    <w:rsid w:val="00F114E5"/>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2103"/>
    <w:rsid w:val="00F52B56"/>
    <w:rsid w:val="00F52DF9"/>
    <w:rsid w:val="00F53904"/>
    <w:rsid w:val="00F56677"/>
    <w:rsid w:val="00F568CE"/>
    <w:rsid w:val="00F56C56"/>
    <w:rsid w:val="00F57C9E"/>
    <w:rsid w:val="00F60C0B"/>
    <w:rsid w:val="00F617C2"/>
    <w:rsid w:val="00F62681"/>
    <w:rsid w:val="00F636AD"/>
    <w:rsid w:val="00F64278"/>
    <w:rsid w:val="00F645F6"/>
    <w:rsid w:val="00F64C63"/>
    <w:rsid w:val="00F65E49"/>
    <w:rsid w:val="00F66145"/>
    <w:rsid w:val="00F668AE"/>
    <w:rsid w:val="00F66C8C"/>
    <w:rsid w:val="00F7085A"/>
    <w:rsid w:val="00F70A38"/>
    <w:rsid w:val="00F71033"/>
    <w:rsid w:val="00F7265F"/>
    <w:rsid w:val="00F73F8F"/>
    <w:rsid w:val="00F74D9C"/>
    <w:rsid w:val="00F758E6"/>
    <w:rsid w:val="00F75993"/>
    <w:rsid w:val="00F75AE0"/>
    <w:rsid w:val="00F75B47"/>
    <w:rsid w:val="00F75F35"/>
    <w:rsid w:val="00F770B2"/>
    <w:rsid w:val="00F77156"/>
    <w:rsid w:val="00F77333"/>
    <w:rsid w:val="00F77D1A"/>
    <w:rsid w:val="00F80893"/>
    <w:rsid w:val="00F81066"/>
    <w:rsid w:val="00F82313"/>
    <w:rsid w:val="00F854BA"/>
    <w:rsid w:val="00F86B6F"/>
    <w:rsid w:val="00F86EC6"/>
    <w:rsid w:val="00F9075A"/>
    <w:rsid w:val="00F91F73"/>
    <w:rsid w:val="00F92E48"/>
    <w:rsid w:val="00F92F16"/>
    <w:rsid w:val="00F93061"/>
    <w:rsid w:val="00F9350F"/>
    <w:rsid w:val="00F93BBB"/>
    <w:rsid w:val="00F94A12"/>
    <w:rsid w:val="00F95677"/>
    <w:rsid w:val="00F9678A"/>
    <w:rsid w:val="00F97612"/>
    <w:rsid w:val="00F97F66"/>
    <w:rsid w:val="00FA097E"/>
    <w:rsid w:val="00FA0A20"/>
    <w:rsid w:val="00FA0AC3"/>
    <w:rsid w:val="00FA1D93"/>
    <w:rsid w:val="00FA3CA7"/>
    <w:rsid w:val="00FA3EEC"/>
    <w:rsid w:val="00FA451B"/>
    <w:rsid w:val="00FA480E"/>
    <w:rsid w:val="00FA6863"/>
    <w:rsid w:val="00FA6C6F"/>
    <w:rsid w:val="00FA7894"/>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F75993"/>
    <w:pPr>
      <w:keepNext/>
      <w:keepLines/>
      <w:spacing w:before="120"/>
      <w:ind w:left="1985" w:hanging="1985"/>
      <w:outlineLvl w:val="5"/>
    </w:pPr>
    <w:rPr>
      <w:rFonts w:ascii="Arial" w:eastAsia="等线"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qFormat/>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qFormat/>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af3"/>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4">
    <w:name w:val="批注框文本 字符"/>
    <w:link w:val="af5"/>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6">
    <w:name w:val="文档结构图 字符"/>
    <w:link w:val="af7"/>
    <w:uiPriority w:val="99"/>
    <w:semiHidden/>
    <w:rPr>
      <w:rFonts w:ascii="宋体" w:eastAsia="宋体" w:hAnsi="Times New Roman" w:cs="Times New Roman"/>
      <w:kern w:val="0"/>
      <w:sz w:val="18"/>
      <w:szCs w:val="18"/>
      <w:lang w:val="en-GB" w:eastAsia="en-US"/>
    </w:rPr>
  </w:style>
  <w:style w:type="character" w:customStyle="1" w:styleId="af8">
    <w:name w:val="脚注文本 字符"/>
    <w:link w:val="af9"/>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a"/>
    <w:link w:val="B1Char"/>
    <w:qFormat/>
    <w:pPr>
      <w:ind w:left="568" w:firstLineChars="0" w:hanging="284"/>
    </w:pPr>
    <w:rPr>
      <w:rFonts w:eastAsia="Batang"/>
    </w:rPr>
  </w:style>
  <w:style w:type="paragraph" w:customStyle="1" w:styleId="af3">
    <w:name w:val="列出段落"/>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2">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5">
    <w:name w:val="Balloon Text"/>
    <w:basedOn w:val="a"/>
    <w:link w:val="af4"/>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7">
    <w:name w:val="Document Map"/>
    <w:basedOn w:val="a"/>
    <w:link w:val="af6"/>
    <w:uiPriority w:val="99"/>
    <w:unhideWhenUsed/>
    <w:rPr>
      <w:rFonts w:ascii="宋体" w:eastAsia="宋体"/>
      <w:sz w:val="18"/>
      <w:szCs w:val="18"/>
    </w:rPr>
  </w:style>
  <w:style w:type="paragraph" w:styleId="a4">
    <w:name w:val="annotation text"/>
    <w:basedOn w:val="a"/>
    <w:link w:val="a3"/>
    <w:unhideWhenUsed/>
    <w:qFormat/>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b">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9">
    <w:name w:val="footnote text"/>
    <w:basedOn w:val="a"/>
    <w:link w:val="af8"/>
    <w:semiHidden/>
    <w:pPr>
      <w:keepLines/>
      <w:spacing w:after="0"/>
      <w:ind w:left="454" w:hanging="454"/>
    </w:pPr>
    <w:rPr>
      <w:rFonts w:eastAsia="宋体"/>
      <w:sz w:val="16"/>
    </w:rPr>
  </w:style>
  <w:style w:type="paragraph" w:styleId="afa">
    <w:name w:val="List"/>
    <w:basedOn w:val="a"/>
    <w:uiPriority w:val="99"/>
    <w:unhideWhenUsed/>
    <w:pPr>
      <w:ind w:left="200" w:hangingChars="200" w:hanging="200"/>
      <w:contextualSpacing/>
    </w:pPr>
  </w:style>
  <w:style w:type="paragraph" w:styleId="afc">
    <w:name w:val="Revision"/>
    <w:uiPriority w:val="99"/>
    <w:semiHidden/>
    <w:rPr>
      <w:rFonts w:eastAsia="Times New Roman"/>
      <w:lang w:val="en-GB" w:eastAsia="en-US"/>
    </w:rPr>
  </w:style>
  <w:style w:type="paragraph" w:styleId="afd">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F75993"/>
    <w:rPr>
      <w:rFonts w:ascii="Arial" w:eastAsia="等线" w:hAnsi="Arial"/>
      <w:lang w:val="en-GB" w:eastAsia="en-US"/>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character" w:styleId="aff">
    <w:name w:val="Placeholder Text"/>
    <w:basedOn w:val="a0"/>
    <w:uiPriority w:val="99"/>
    <w:unhideWhenUsed/>
    <w:rsid w:val="002B420C"/>
    <w:rPr>
      <w:color w:val="808080"/>
    </w:rPr>
  </w:style>
  <w:style w:type="paragraph" w:styleId="aff0">
    <w:name w:val="List Paragraph"/>
    <w:basedOn w:val="a"/>
    <w:uiPriority w:val="34"/>
    <w:qFormat/>
    <w:rsid w:val="002862CB"/>
    <w:pPr>
      <w:ind w:firstLineChars="200" w:firstLine="420"/>
    </w:pPr>
  </w:style>
  <w:style w:type="paragraph" w:customStyle="1" w:styleId="Observation">
    <w:name w:val="Observation"/>
    <w:basedOn w:val="a"/>
    <w:qFormat/>
    <w:rsid w:val="00CC4129"/>
    <w:pPr>
      <w:numPr>
        <w:numId w:val="8"/>
      </w:numPr>
      <w:tabs>
        <w:tab w:val="left" w:pos="1701"/>
      </w:tabs>
      <w:overflowPunct w:val="0"/>
      <w:autoSpaceDE w:val="0"/>
      <w:autoSpaceDN w:val="0"/>
      <w:adjustRightInd w:val="0"/>
      <w:spacing w:after="120"/>
      <w:jc w:val="both"/>
      <w:textAlignment w:val="baseline"/>
    </w:pPr>
    <w:rPr>
      <w:rFonts w:ascii="Arial" w:eastAsia="MS Mincho" w:hAnsi="Arial"/>
      <w:b/>
      <w:bCs/>
      <w:lang w:eastAsia="ja-JP"/>
    </w:rPr>
  </w:style>
  <w:style w:type="paragraph" w:customStyle="1" w:styleId="Proposal">
    <w:name w:val="Proposal"/>
    <w:basedOn w:val="a"/>
    <w:rsid w:val="00D0280E"/>
    <w:pPr>
      <w:numPr>
        <w:numId w:val="10"/>
      </w:numPr>
      <w:tabs>
        <w:tab w:val="clear" w:pos="1304"/>
        <w:tab w:val="left" w:pos="1701"/>
      </w:tabs>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677001">
      <w:bodyDiv w:val="1"/>
      <w:marLeft w:val="0"/>
      <w:marRight w:val="0"/>
      <w:marTop w:val="0"/>
      <w:marBottom w:val="0"/>
      <w:divBdr>
        <w:top w:val="none" w:sz="0" w:space="0" w:color="auto"/>
        <w:left w:val="none" w:sz="0" w:space="0" w:color="auto"/>
        <w:bottom w:val="none" w:sz="0" w:space="0" w:color="auto"/>
        <w:right w:val="none" w:sz="0" w:space="0" w:color="auto"/>
      </w:divBdr>
    </w:div>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570888640">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1235050954">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385372656">
      <w:bodyDiv w:val="1"/>
      <w:marLeft w:val="0"/>
      <w:marRight w:val="0"/>
      <w:marTop w:val="0"/>
      <w:marBottom w:val="0"/>
      <w:divBdr>
        <w:top w:val="none" w:sz="0" w:space="0" w:color="auto"/>
        <w:left w:val="none" w:sz="0" w:space="0" w:color="auto"/>
        <w:bottom w:val="none" w:sz="0" w:space="0" w:color="auto"/>
        <w:right w:val="none" w:sz="0" w:space="0" w:color="auto"/>
      </w:divBdr>
    </w:div>
    <w:div w:id="1454597550">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 w:id="1912503307">
      <w:bodyDiv w:val="1"/>
      <w:marLeft w:val="0"/>
      <w:marRight w:val="0"/>
      <w:marTop w:val="0"/>
      <w:marBottom w:val="0"/>
      <w:divBdr>
        <w:top w:val="none" w:sz="0" w:space="0" w:color="auto"/>
        <w:left w:val="none" w:sz="0" w:space="0" w:color="auto"/>
        <w:bottom w:val="none" w:sz="0" w:space="0" w:color="auto"/>
        <w:right w:val="none" w:sz="0" w:space="0" w:color="auto"/>
      </w:divBdr>
    </w:div>
    <w:div w:id="2039772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0</TotalTime>
  <Pages>9</Pages>
  <Words>3935</Words>
  <Characters>22431</Characters>
  <Application>Microsoft Office Word</Application>
  <DocSecurity>0</DocSecurity>
  <PresentationFormat/>
  <Lines>186</Lines>
  <Paragraphs>52</Paragraphs>
  <Slides>0</Slides>
  <Notes>0</Notes>
  <HiddenSlides>0</HiddenSlides>
  <MMClips>0</MMClips>
  <ScaleCrop>false</ScaleCrop>
  <Company>Huawei Technologies Co.,Ltd.</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2</cp:revision>
  <cp:lastPrinted>2016-07-26T06:24:00Z</cp:lastPrinted>
  <dcterms:created xsi:type="dcterms:W3CDTF">2020-04-16T06:19:00Z</dcterms:created>
  <dcterms:modified xsi:type="dcterms:W3CDTF">2020-04-16T06:19:00Z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1533115740</vt:lpwstr>
  </property>
  <property fmtid="{D5CDD505-2E9C-101B-9397-08002B2CF9AE}" pid="12" name="KSOProductBuildVer">
    <vt:lpwstr>2052-11.1.0.8612</vt:lpwstr>
  </property>
</Properties>
</file>